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50F0" w14:textId="1951BB30" w:rsidR="002C2C69" w:rsidRDefault="000B75EB" w:rsidP="002C2C69">
      <w:pPr>
        <w:tabs>
          <w:tab w:val="left" w:pos="630"/>
          <w:tab w:val="right" w:leader="dot" w:pos="9620"/>
        </w:tabs>
        <w:ind w:right="-360"/>
        <w:rPr>
          <w:rFonts w:ascii="Aptos" w:eastAsia="Aptos" w:hAnsi="Aptos" w:cs="Aptos"/>
          <w:b/>
          <w:bCs/>
          <w:caps/>
          <w:noProof/>
          <w:color w:val="444444"/>
          <w:sz w:val="20"/>
          <w:szCs w:val="20"/>
          <w:shd w:val="clear" w:color="auto" w:fill="FEFEFE"/>
        </w:rPr>
      </w:pPr>
      <w:r>
        <w:rPr>
          <w:noProof/>
        </w:rPr>
        <mc:AlternateContent>
          <mc:Choice Requires="wpg">
            <w:drawing>
              <wp:anchor distT="0" distB="0" distL="114300" distR="114300" simplePos="0" relativeHeight="251659264" behindDoc="0" locked="0" layoutInCell="1" allowOverlap="1" wp14:anchorId="203D434A" wp14:editId="54E2BBF6">
                <wp:simplePos x="0" y="0"/>
                <wp:positionH relativeFrom="margin">
                  <wp:align>center</wp:align>
                </wp:positionH>
                <wp:positionV relativeFrom="page">
                  <wp:posOffset>457200</wp:posOffset>
                </wp:positionV>
                <wp:extent cx="4197350" cy="1758950"/>
                <wp:effectExtent l="0" t="0" r="0" b="0"/>
                <wp:wrapNone/>
                <wp:docPr id="6643538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1758950"/>
                          <a:chOff x="0" y="0"/>
                          <a:chExt cx="41973" cy="17519"/>
                        </a:xfrm>
                      </wpg:grpSpPr>
                      <wpg:grpSp>
                        <wpg:cNvPr id="1108498388" name="Group 10"/>
                        <wpg:cNvGrpSpPr>
                          <a:grpSpLocks/>
                        </wpg:cNvGrpSpPr>
                        <wpg:grpSpPr bwMode="auto">
                          <a:xfrm>
                            <a:off x="0" y="6642"/>
                            <a:ext cx="41973" cy="10877"/>
                            <a:chOff x="0" y="6191"/>
                            <a:chExt cx="41967" cy="10877"/>
                          </a:xfrm>
                        </wpg:grpSpPr>
                        <wps:wsp>
                          <wps:cNvPr id="859512054" name="Text Box 5"/>
                          <wps:cNvSpPr txBox="1">
                            <a:spLocks noChangeArrowheads="1"/>
                          </wps:cNvSpPr>
                          <wps:spPr bwMode="auto">
                            <a:xfrm>
                              <a:off x="0" y="6191"/>
                              <a:ext cx="41967" cy="10877"/>
                            </a:xfrm>
                            <a:prstGeom prst="rect">
                              <a:avLst/>
                            </a:prstGeom>
                            <a:solidFill>
                              <a:srgbClr val="FFFFFF"/>
                            </a:solidFill>
                            <a:ln>
                              <a:noFill/>
                            </a:ln>
                          </wps:spPr>
                          <wps:txbx>
                            <w:txbxContent>
                              <w:p w14:paraId="1DE5140A" w14:textId="77777777" w:rsidR="002C2C69" w:rsidRPr="00336DB8" w:rsidRDefault="002C2C69" w:rsidP="002C2C69">
                                <w:pPr>
                                  <w:pStyle w:val="Standard"/>
                                  <w:jc w:val="center"/>
                                  <w:rPr>
                                    <w:rFonts w:ascii="Myriad Pro Light" w:hAnsi="Myriad Pro Light"/>
                                    <w:b/>
                                    <w:bCs/>
                                    <w:sz w:val="28"/>
                                    <w:szCs w:val="28"/>
                                  </w:rPr>
                                </w:pPr>
                                <w:r w:rsidRPr="00336DB8">
                                  <w:rPr>
                                    <w:rFonts w:ascii="Myriad Pro Light" w:hAnsi="Myriad Pro Light"/>
                                    <w:b/>
                                    <w:bCs/>
                                    <w:sz w:val="28"/>
                                    <w:szCs w:val="28"/>
                                  </w:rPr>
                                  <w:t>PIERCE COUNTY HOUSING AUTHORITY</w:t>
                                </w:r>
                              </w:p>
                              <w:p w14:paraId="783E9261" w14:textId="77777777" w:rsidR="002C2C69" w:rsidRPr="00362D00" w:rsidRDefault="002C2C69" w:rsidP="002C2C69">
                                <w:pPr>
                                  <w:jc w:val="center"/>
                                  <w:rPr>
                                    <w:rFonts w:ascii="Myriad Pro Light" w:hAnsi="Myriad Pro Light"/>
                                  </w:rPr>
                                </w:pPr>
                                <w:r w:rsidRPr="00362D00">
                                  <w:rPr>
                                    <w:rFonts w:ascii="Myriad Pro Light" w:hAnsi="Myriad Pro Light"/>
                                  </w:rPr>
                                  <w:t>603 South Polk Street, Tacoma, WA 98444 | 253-620-5400</w:t>
                                </w:r>
                              </w:p>
                              <w:p w14:paraId="13828FC6" w14:textId="77777777" w:rsidR="002C2C69" w:rsidRPr="00BB7D5F" w:rsidRDefault="002C2C69" w:rsidP="002C2C69">
                                <w:pPr>
                                  <w:jc w:val="center"/>
                                  <w:rPr>
                                    <w:rFonts w:ascii="Myriad Pro Light" w:hAnsi="Myriad Pro Light"/>
                                    <w:sz w:val="14"/>
                                    <w:szCs w:val="14"/>
                                  </w:rPr>
                                </w:pPr>
                              </w:p>
                              <w:p w14:paraId="12D24E36" w14:textId="69578054" w:rsidR="002C2C69" w:rsidRPr="00362D00" w:rsidRDefault="002C2C69" w:rsidP="002C2C69">
                                <w:pPr>
                                  <w:jc w:val="center"/>
                                  <w:rPr>
                                    <w:rFonts w:ascii="Myriad Pro Light" w:hAnsi="Myriad Pro Light"/>
                                    <w:sz w:val="28"/>
                                    <w:szCs w:val="32"/>
                                  </w:rPr>
                                </w:pPr>
                                <w:r>
                                  <w:rPr>
                                    <w:rFonts w:ascii="Myriad Pro Light" w:hAnsi="Myriad Pro Light"/>
                                    <w:sz w:val="28"/>
                                    <w:szCs w:val="32"/>
                                  </w:rPr>
                                  <w:t>SPECIAL</w:t>
                                </w:r>
                                <w:r w:rsidRPr="00362D00">
                                  <w:rPr>
                                    <w:rFonts w:ascii="Myriad Pro Light" w:hAnsi="Myriad Pro Light"/>
                                    <w:sz w:val="28"/>
                                    <w:szCs w:val="32"/>
                                  </w:rPr>
                                  <w:t xml:space="preserve"> MEETING AGENDA</w:t>
                                </w:r>
                              </w:p>
                              <w:p w14:paraId="290F38B2" w14:textId="2AB5FB90" w:rsidR="002C2C69" w:rsidRPr="00362D00" w:rsidRDefault="002C2C69" w:rsidP="002C2C69">
                                <w:pPr>
                                  <w:jc w:val="center"/>
                                  <w:rPr>
                                    <w:rFonts w:ascii="Myriad Pro Light" w:eastAsiaTheme="minorHAnsi" w:hAnsi="Myriad Pro Light" w:cstheme="minorBidi"/>
                                    <w:sz w:val="22"/>
                                    <w:szCs w:val="22"/>
                                  </w:rPr>
                                </w:pPr>
                                <w:r>
                                  <w:rPr>
                                    <w:rFonts w:ascii="Myriad Pro Light" w:hAnsi="Myriad Pro Light"/>
                                  </w:rPr>
                                  <w:t>Tuesday, March 12 – 3:00 PM</w:t>
                                </w:r>
                              </w:p>
                              <w:p w14:paraId="47FEDEA7" w14:textId="77777777" w:rsidR="002C2C69" w:rsidRDefault="002C2C69" w:rsidP="002C2C69"/>
                            </w:txbxContent>
                          </wps:txbx>
                          <wps:bodyPr rot="0" vert="horz" wrap="square" lIns="91440" tIns="45720" rIns="91440" bIns="45720" anchor="t" anchorCtr="0" upright="1">
                            <a:noAutofit/>
                          </wps:bodyPr>
                        </wps:wsp>
                        <wps:wsp>
                          <wps:cNvPr id="177970964" name="Straight Connector 8"/>
                          <wps:cNvCnPr>
                            <a:cxnSpLocks noChangeShapeType="1"/>
                          </wps:cNvCnPr>
                          <wps:spPr bwMode="auto">
                            <a:xfrm>
                              <a:off x="2667" y="11144"/>
                              <a:ext cx="36576" cy="0"/>
                            </a:xfrm>
                            <a:prstGeom prst="line">
                              <a:avLst/>
                            </a:prstGeom>
                            <a:noFill/>
                            <a:ln w="6350">
                              <a:solidFill>
                                <a:schemeClr val="dk1">
                                  <a:lumMod val="100000"/>
                                  <a:lumOff val="0"/>
                                </a:schemeClr>
                              </a:solidFill>
                              <a:miter lim="800000"/>
                              <a:headEnd/>
                              <a:tailEnd/>
                            </a:ln>
                          </wps:spPr>
                          <wps:bodyPr/>
                        </wps:wsp>
                      </wpg:grpSp>
                      <pic:pic xmlns:pic="http://schemas.openxmlformats.org/drawingml/2006/picture">
                        <pic:nvPicPr>
                          <pic:cNvPr id="2065984670" name="Picture 1"/>
                          <pic:cNvPicPr>
                            <a:picLocks noChangeAspect="1" noChangeArrowheads="1"/>
                          </pic:cNvPicPr>
                        </pic:nvPicPr>
                        <pic:blipFill>
                          <a:blip r:embed="rId4"/>
                          <a:srcRect/>
                          <a:stretch>
                            <a:fillRect/>
                          </a:stretch>
                        </pic:blipFill>
                        <pic:spPr bwMode="auto">
                          <a:xfrm>
                            <a:off x="16648" y="0"/>
                            <a:ext cx="8713" cy="665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03D434A" id="Group 1" o:spid="_x0000_s1026" style="position:absolute;margin-left:0;margin-top:36pt;width:330.5pt;height:138.5pt;z-index:251659264;mso-position-horizontal:center;mso-position-horizontal-relative:margin;mso-position-vertical-relative:page" coordsize="41973,17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">
                <v:group id="Group 10" o:spid="_x0000_s1027" style="position:absolute;top:6642;width:41973;height:10877" coordorigin=",6191" coordsize="41967,1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">
                  <v:shapetype id="_x0000_t202" coordsize="21600,21600" o:spt="202" path="m,l,21600r21600,l21600,xe">
                    <v:stroke joinstyle="miter"/>
                    <v:path gradientshapeok="t" o:connecttype="rect"/>
                  </v:shapetype>
                  <v:shape id="Text Box 5" o:spid="_x0000_s1028" type="#_x0000_t202" style="position:absolute;top:6191;width:41967;height:10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" stroked="f">
                    <v:textbox>
                      <w:txbxContent>
                        <w:p w14:paraId="1DE5140A" w14:textId="77777777" w:rsidR="002C2C69" w:rsidRPr="00336DB8" w:rsidRDefault="002C2C69" w:rsidP="002C2C69">
                          <w:pPr>
                            <w:pStyle w:val="Standard"/>
                            <w:jc w:val="center"/>
                            <w:rPr>
                              <w:rFonts w:ascii="Myriad Pro Light" w:hAnsi="Myriad Pro Light"/>
                              <w:b/>
                              <w:bCs/>
                              <w:sz w:val="28"/>
                              <w:szCs w:val="28"/>
                            </w:rPr>
                          </w:pPr>
                          <w:r w:rsidRPr="00336DB8">
                            <w:rPr>
                              <w:rFonts w:ascii="Myriad Pro Light" w:hAnsi="Myriad Pro Light"/>
                              <w:b/>
                              <w:bCs/>
                              <w:sz w:val="28"/>
                              <w:szCs w:val="28"/>
                            </w:rPr>
                            <w:t>PIERCE COUNTY HOUSING AUTHORITY</w:t>
                          </w:r>
                        </w:p>
                        <w:p w14:paraId="783E9261" w14:textId="77777777" w:rsidR="002C2C69" w:rsidRPr="00362D00" w:rsidRDefault="002C2C69" w:rsidP="002C2C69">
                          <w:pPr>
                            <w:jc w:val="center"/>
                            <w:rPr>
                              <w:rFonts w:ascii="Myriad Pro Light" w:hAnsi="Myriad Pro Light"/>
                            </w:rPr>
                          </w:pPr>
                          <w:r w:rsidRPr="00362D00">
                            <w:rPr>
                              <w:rFonts w:ascii="Myriad Pro Light" w:hAnsi="Myriad Pro Light"/>
                            </w:rPr>
                            <w:t>603 South Polk Street, Tacoma, WA 98444 | 253-620-5400</w:t>
                          </w:r>
                        </w:p>
                        <w:p w14:paraId="13828FC6" w14:textId="77777777" w:rsidR="002C2C69" w:rsidRPr="00BB7D5F" w:rsidRDefault="002C2C69" w:rsidP="002C2C69">
                          <w:pPr>
                            <w:jc w:val="center"/>
                            <w:rPr>
                              <w:rFonts w:ascii="Myriad Pro Light" w:hAnsi="Myriad Pro Light"/>
                              <w:sz w:val="14"/>
                              <w:szCs w:val="14"/>
                            </w:rPr>
                          </w:pPr>
                        </w:p>
                        <w:p w14:paraId="12D24E36" w14:textId="69578054" w:rsidR="002C2C69" w:rsidRPr="00362D00" w:rsidRDefault="002C2C69" w:rsidP="002C2C69">
                          <w:pPr>
                            <w:jc w:val="center"/>
                            <w:rPr>
                              <w:rFonts w:ascii="Myriad Pro Light" w:hAnsi="Myriad Pro Light"/>
                              <w:sz w:val="28"/>
                              <w:szCs w:val="32"/>
                            </w:rPr>
                          </w:pPr>
                          <w:r>
                            <w:rPr>
                              <w:rFonts w:ascii="Myriad Pro Light" w:hAnsi="Myriad Pro Light"/>
                              <w:sz w:val="28"/>
                              <w:szCs w:val="32"/>
                            </w:rPr>
                            <w:t>SPECIAL</w:t>
                          </w:r>
                          <w:r w:rsidRPr="00362D00">
                            <w:rPr>
                              <w:rFonts w:ascii="Myriad Pro Light" w:hAnsi="Myriad Pro Light"/>
                              <w:sz w:val="28"/>
                              <w:szCs w:val="32"/>
                            </w:rPr>
                            <w:t xml:space="preserve"> MEETING AGENDA</w:t>
                          </w:r>
                        </w:p>
                        <w:p w14:paraId="290F38B2" w14:textId="2AB5FB90" w:rsidR="002C2C69" w:rsidRPr="00362D00" w:rsidRDefault="002C2C69" w:rsidP="002C2C69">
                          <w:pPr>
                            <w:jc w:val="center"/>
                            <w:rPr>
                              <w:rFonts w:ascii="Myriad Pro Light" w:eastAsiaTheme="minorHAnsi" w:hAnsi="Myriad Pro Light" w:cstheme="minorBidi"/>
                              <w:sz w:val="22"/>
                              <w:szCs w:val="22"/>
                            </w:rPr>
                          </w:pPr>
                          <w:r>
                            <w:rPr>
                              <w:rFonts w:ascii="Myriad Pro Light" w:hAnsi="Myriad Pro Light"/>
                            </w:rPr>
                            <w:t>Tuesday, March 12 – 3:00 PM</w:t>
                          </w:r>
                        </w:p>
                        <w:p w14:paraId="47FEDEA7" w14:textId="77777777" w:rsidR="002C2C69" w:rsidRDefault="002C2C69" w:rsidP="002C2C69"/>
                      </w:txbxContent>
                    </v:textbox>
                  </v:shape>
                  <v:line id="Straight Connector 8" o:spid="_x0000_s1029" style="position:absolute;visibility:visible;mso-wrap-style:square" from="2667,11144" to="39243,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" strokecolor="black [3200]"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6648;width:8713;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">
                  <v:imagedata r:id="rId5" o:title=""/>
                </v:shape>
                <w10:wrap anchorx="margin" anchory="page"/>
              </v:group>
            </w:pict>
          </mc:Fallback>
        </mc:AlternateContent>
      </w:r>
    </w:p>
    <w:p w14:paraId="52E7FC86" w14:textId="77777777" w:rsidR="002C2C69" w:rsidRDefault="002C2C69" w:rsidP="002C2C69">
      <w:pPr>
        <w:tabs>
          <w:tab w:val="left" w:pos="630"/>
          <w:tab w:val="right" w:leader="dot" w:pos="9620"/>
        </w:tabs>
        <w:ind w:right="-360"/>
        <w:rPr>
          <w:rFonts w:ascii="Aptos" w:eastAsia="Aptos" w:hAnsi="Aptos" w:cs="Aptos"/>
          <w:b/>
          <w:bCs/>
          <w:caps/>
          <w:noProof/>
          <w:color w:val="444444"/>
          <w:sz w:val="20"/>
          <w:szCs w:val="20"/>
          <w:shd w:val="clear" w:color="auto" w:fill="FEFEFE"/>
        </w:rPr>
      </w:pPr>
    </w:p>
    <w:p w14:paraId="28CF8BE7" w14:textId="77777777" w:rsidR="002C2C69" w:rsidRDefault="002C2C69" w:rsidP="002C2C69">
      <w:pPr>
        <w:tabs>
          <w:tab w:val="left" w:pos="630"/>
          <w:tab w:val="right" w:leader="dot" w:pos="9620"/>
        </w:tabs>
        <w:ind w:right="-360"/>
        <w:rPr>
          <w:rFonts w:ascii="Aptos" w:eastAsia="Aptos" w:hAnsi="Aptos" w:cs="Aptos"/>
          <w:b/>
          <w:bCs/>
          <w:caps/>
          <w:noProof/>
          <w:color w:val="444444"/>
          <w:sz w:val="20"/>
          <w:szCs w:val="20"/>
          <w:shd w:val="clear" w:color="auto" w:fill="FEFEFE"/>
        </w:rPr>
      </w:pPr>
    </w:p>
    <w:p w14:paraId="3D36F3FC" w14:textId="77777777" w:rsidR="002C2C69" w:rsidRDefault="002C2C69" w:rsidP="002C2C69">
      <w:pPr>
        <w:tabs>
          <w:tab w:val="left" w:pos="630"/>
          <w:tab w:val="right" w:leader="dot" w:pos="9620"/>
        </w:tabs>
        <w:ind w:right="-360"/>
        <w:rPr>
          <w:rFonts w:ascii="Aptos" w:eastAsia="Aptos" w:hAnsi="Aptos" w:cs="Aptos"/>
          <w:b/>
          <w:bCs/>
          <w:caps/>
          <w:noProof/>
          <w:color w:val="444444"/>
          <w:sz w:val="20"/>
          <w:szCs w:val="20"/>
          <w:shd w:val="clear" w:color="auto" w:fill="FEFEFE"/>
        </w:rPr>
      </w:pPr>
    </w:p>
    <w:p w14:paraId="003AE6F0" w14:textId="77777777" w:rsidR="002C2C69" w:rsidRDefault="002C2C69" w:rsidP="002C2C69">
      <w:pPr>
        <w:tabs>
          <w:tab w:val="left" w:pos="630"/>
          <w:tab w:val="right" w:leader="dot" w:pos="9620"/>
        </w:tabs>
        <w:ind w:right="-360"/>
        <w:rPr>
          <w:rFonts w:ascii="Aptos" w:eastAsia="Aptos" w:hAnsi="Aptos" w:cs="Aptos"/>
          <w:b/>
          <w:bCs/>
          <w:caps/>
          <w:noProof/>
          <w:color w:val="444444"/>
          <w:sz w:val="20"/>
          <w:szCs w:val="20"/>
          <w:shd w:val="clear" w:color="auto" w:fill="FEFEFE"/>
        </w:rPr>
      </w:pPr>
    </w:p>
    <w:p w14:paraId="6EBA373D" w14:textId="77777777" w:rsidR="002C2C69" w:rsidRDefault="002C2C69" w:rsidP="002C2C69">
      <w:pPr>
        <w:tabs>
          <w:tab w:val="left" w:pos="630"/>
          <w:tab w:val="right" w:leader="dot" w:pos="9620"/>
        </w:tabs>
        <w:ind w:right="-360"/>
        <w:rPr>
          <w:rFonts w:ascii="Aptos" w:eastAsia="Aptos" w:hAnsi="Aptos" w:cs="Aptos"/>
          <w:caps/>
          <w:noProof/>
          <w:color w:val="444444"/>
          <w:sz w:val="20"/>
          <w:szCs w:val="20"/>
          <w:shd w:val="clear" w:color="auto" w:fill="FEFEFE"/>
        </w:rPr>
      </w:pPr>
    </w:p>
    <w:p w14:paraId="78E605E3" w14:textId="77777777" w:rsidR="002C2C69" w:rsidRDefault="002C2C69" w:rsidP="002C2C69">
      <w:pPr>
        <w:tabs>
          <w:tab w:val="left" w:pos="630"/>
          <w:tab w:val="right" w:leader="dot" w:pos="9620"/>
        </w:tabs>
        <w:ind w:right="-360"/>
        <w:rPr>
          <w:rFonts w:ascii="Aptos" w:eastAsia="Aptos" w:hAnsi="Aptos" w:cs="Aptos"/>
          <w:caps/>
          <w:noProof/>
          <w:color w:val="444444"/>
          <w:sz w:val="20"/>
          <w:szCs w:val="20"/>
          <w:shd w:val="clear" w:color="auto" w:fill="FEFEFE"/>
        </w:rPr>
      </w:pPr>
    </w:p>
    <w:p w14:paraId="2B7CBEE4" w14:textId="77777777" w:rsidR="002C2C69" w:rsidRDefault="002C2C69" w:rsidP="002C2C69">
      <w:pPr>
        <w:tabs>
          <w:tab w:val="left" w:pos="630"/>
          <w:tab w:val="right" w:leader="dot" w:pos="9620"/>
        </w:tabs>
        <w:ind w:right="-360"/>
        <w:rPr>
          <w:rFonts w:ascii="Aptos" w:eastAsia="Aptos" w:hAnsi="Aptos" w:cs="Aptos"/>
          <w:caps/>
          <w:noProof/>
          <w:color w:val="444444"/>
          <w:sz w:val="20"/>
          <w:szCs w:val="20"/>
          <w:shd w:val="clear" w:color="auto" w:fill="FEFEFE"/>
        </w:rPr>
      </w:pPr>
    </w:p>
    <w:p w14:paraId="6BB3FA2E" w14:textId="77777777" w:rsidR="002C2C69" w:rsidRPr="00BB7D5F" w:rsidRDefault="002C2C69" w:rsidP="002C2C69">
      <w:pPr>
        <w:tabs>
          <w:tab w:val="left" w:pos="630"/>
          <w:tab w:val="right" w:leader="dot" w:pos="9620"/>
        </w:tabs>
        <w:ind w:right="-360"/>
        <w:rPr>
          <w:rFonts w:ascii="Aptos" w:eastAsia="Aptos" w:hAnsi="Aptos" w:cs="Aptos"/>
          <w:caps/>
          <w:noProof/>
          <w:color w:val="444444"/>
          <w:sz w:val="20"/>
          <w:szCs w:val="20"/>
          <w:shd w:val="clear" w:color="auto" w:fill="FEFEFE"/>
        </w:rPr>
      </w:pPr>
    </w:p>
    <w:p w14:paraId="7291B03E" w14:textId="77777777" w:rsidR="002C2C69" w:rsidRPr="00BB7D5F" w:rsidRDefault="002C2C69" w:rsidP="002C2C69">
      <w:pPr>
        <w:tabs>
          <w:tab w:val="left" w:pos="630"/>
          <w:tab w:val="right" w:leader="dot" w:pos="9620"/>
        </w:tabs>
        <w:ind w:right="-360"/>
        <w:rPr>
          <w:rFonts w:ascii="Aptos" w:eastAsia="Aptos" w:hAnsi="Aptos" w:cs="Aptos"/>
          <w:caps/>
          <w:noProof/>
          <w:color w:val="444444"/>
          <w:sz w:val="20"/>
          <w:szCs w:val="20"/>
          <w:shd w:val="clear" w:color="auto" w:fill="FEFEFE"/>
        </w:rPr>
      </w:pPr>
      <w:r w:rsidRPr="00BB7D5F">
        <w:rPr>
          <w:rFonts w:ascii="Aptos" w:eastAsia="Aptos" w:hAnsi="Aptos" w:cs="Aptos"/>
          <w:caps/>
          <w:noProof/>
          <w:color w:val="444444"/>
          <w:sz w:val="20"/>
          <w:szCs w:val="20"/>
          <w:shd w:val="clear" w:color="auto" w:fill="FEFEFE"/>
        </w:rPr>
        <w:t>PCHA Campus Building B</w:t>
      </w:r>
    </w:p>
    <w:p w14:paraId="5A232C57" w14:textId="77777777" w:rsidR="002C2C69" w:rsidRPr="00BB7D5F" w:rsidRDefault="002C2C69" w:rsidP="002C2C69">
      <w:pPr>
        <w:tabs>
          <w:tab w:val="left" w:pos="630"/>
          <w:tab w:val="right" w:leader="dot" w:pos="9620"/>
        </w:tabs>
        <w:ind w:right="-360"/>
        <w:rPr>
          <w:rFonts w:ascii="Aptos" w:eastAsia="Aptos" w:hAnsi="Aptos" w:cs="Aptos"/>
          <w:caps/>
          <w:noProof/>
          <w:color w:val="444444"/>
          <w:sz w:val="20"/>
          <w:szCs w:val="20"/>
          <w:shd w:val="clear" w:color="auto" w:fill="FEFEFE"/>
        </w:rPr>
      </w:pPr>
      <w:r w:rsidRPr="00BB7D5F">
        <w:rPr>
          <w:rFonts w:ascii="Aptos" w:eastAsia="Aptos" w:hAnsi="Aptos" w:cs="Aptos"/>
          <w:caps/>
          <w:noProof/>
          <w:color w:val="444444"/>
          <w:sz w:val="20"/>
          <w:szCs w:val="20"/>
          <w:shd w:val="clear" w:color="auto" w:fill="FEFEFE"/>
        </w:rPr>
        <w:t>603 Polk St S., Tacoma, WA, 98444</w:t>
      </w:r>
    </w:p>
    <w:p w14:paraId="1268DC27" w14:textId="77777777" w:rsidR="002C2C69" w:rsidRPr="00BB7D5F" w:rsidRDefault="002C2C69" w:rsidP="002C2C69">
      <w:pPr>
        <w:tabs>
          <w:tab w:val="left" w:pos="630"/>
          <w:tab w:val="right" w:leader="dot" w:pos="9620"/>
        </w:tabs>
        <w:ind w:right="-360"/>
        <w:rPr>
          <w:rFonts w:ascii="Aptos" w:eastAsia="Aptos" w:hAnsi="Aptos" w:cs="Aptos"/>
          <w:caps/>
          <w:noProof/>
          <w:color w:val="444444"/>
          <w:sz w:val="20"/>
          <w:szCs w:val="20"/>
          <w:shd w:val="clear" w:color="auto" w:fill="FEFEFE"/>
        </w:rPr>
      </w:pPr>
      <w:r w:rsidRPr="00BB7D5F">
        <w:rPr>
          <w:rFonts w:ascii="Aptos" w:eastAsia="Aptos" w:hAnsi="Aptos" w:cs="Aptos"/>
          <w:caps/>
          <w:noProof/>
          <w:color w:val="444444"/>
          <w:sz w:val="20"/>
          <w:szCs w:val="20"/>
          <w:shd w:val="clear" w:color="auto" w:fill="FEFEFE"/>
        </w:rPr>
        <w:t>&amp; Online Via Zoom</w:t>
      </w:r>
    </w:p>
    <w:p w14:paraId="5BD26FC6" w14:textId="77777777" w:rsidR="002C2C69" w:rsidRDefault="002C2C69" w:rsidP="002C2C69">
      <w:pPr>
        <w:tabs>
          <w:tab w:val="left" w:pos="630"/>
          <w:tab w:val="right" w:leader="dot" w:pos="9620"/>
        </w:tabs>
        <w:ind w:right="-360"/>
        <w:rPr>
          <w:rFonts w:ascii="Aptos" w:eastAsia="Aptos" w:hAnsi="Aptos" w:cs="Aptos"/>
          <w:b/>
          <w:bCs/>
          <w:caps/>
          <w:noProof/>
          <w:color w:val="444444"/>
          <w:sz w:val="20"/>
          <w:szCs w:val="20"/>
          <w:shd w:val="clear" w:color="auto" w:fill="FEFEFE"/>
        </w:rPr>
      </w:pPr>
    </w:p>
    <w:p w14:paraId="3316F432" w14:textId="77777777" w:rsidR="002C2C69" w:rsidRPr="00BB7D5F" w:rsidRDefault="002C2C69" w:rsidP="002C2C69">
      <w:pPr>
        <w:tabs>
          <w:tab w:val="left" w:pos="630"/>
          <w:tab w:val="right" w:leader="dot" w:pos="9620"/>
        </w:tabs>
        <w:ind w:right="-360"/>
        <w:rPr>
          <w:rFonts w:ascii="Aptos" w:eastAsia="Aptos" w:hAnsi="Aptos" w:cs="Aptos"/>
          <w:b/>
          <w:bCs/>
          <w:caps/>
          <w:noProof/>
          <w:color w:val="444444"/>
          <w:sz w:val="20"/>
          <w:szCs w:val="20"/>
          <w:shd w:val="clear" w:color="auto" w:fill="FEFEFE"/>
        </w:rPr>
      </w:pPr>
      <w:r w:rsidRPr="00BB7D5F">
        <w:rPr>
          <w:rFonts w:ascii="Aptos" w:eastAsia="Aptos" w:hAnsi="Aptos" w:cs="Aptos"/>
          <w:b/>
          <w:bCs/>
          <w:caps/>
          <w:noProof/>
          <w:color w:val="444444"/>
          <w:sz w:val="20"/>
          <w:szCs w:val="20"/>
          <w:shd w:val="clear" w:color="auto" w:fill="FEFEFE"/>
        </w:rPr>
        <w:t>ROLL CALL</w:t>
      </w:r>
    </w:p>
    <w:p w14:paraId="12A2DFE8" w14:textId="77777777" w:rsidR="002C2C69" w:rsidRPr="00BB7D5F" w:rsidRDefault="002C2C69" w:rsidP="002C2C69">
      <w:pPr>
        <w:tabs>
          <w:tab w:val="left" w:pos="630"/>
          <w:tab w:val="right" w:leader="dot" w:pos="9620"/>
        </w:tabs>
        <w:ind w:right="-360"/>
        <w:rPr>
          <w:rFonts w:ascii="Aptos" w:eastAsia="Aptos" w:hAnsi="Aptos" w:cs="Aptos"/>
          <w:b/>
          <w:bCs/>
          <w:caps/>
          <w:noProof/>
          <w:color w:val="444444"/>
          <w:sz w:val="20"/>
          <w:szCs w:val="20"/>
          <w:shd w:val="clear" w:color="auto" w:fill="FEFEFE"/>
        </w:rPr>
      </w:pPr>
      <w:r w:rsidRPr="00BB7D5F">
        <w:rPr>
          <w:rFonts w:ascii="Aptos" w:eastAsia="Aptos" w:hAnsi="Aptos" w:cs="Aptos"/>
          <w:b/>
          <w:bCs/>
          <w:caps/>
          <w:color w:val="444444"/>
          <w:sz w:val="20"/>
          <w:szCs w:val="20"/>
          <w:shd w:val="clear" w:color="auto" w:fill="FEFEFE"/>
        </w:rPr>
        <w:fldChar w:fldCharType="begin"/>
      </w:r>
      <w:r w:rsidRPr="00BB7D5F">
        <w:rPr>
          <w:rFonts w:ascii="Aptos" w:eastAsia="Aptos" w:hAnsi="Aptos" w:cs="Aptos"/>
          <w:b/>
          <w:bCs/>
          <w:caps/>
          <w:color w:val="444444"/>
          <w:sz w:val="20"/>
          <w:szCs w:val="20"/>
          <w:shd w:val="clear" w:color="auto" w:fill="FEFEFE"/>
        </w:rPr>
        <w:instrText xml:space="preserve"> TOC \o "1-2" \h \z \u </w:instrText>
      </w:r>
      <w:r w:rsidRPr="00BB7D5F">
        <w:rPr>
          <w:rFonts w:ascii="Aptos" w:eastAsia="Aptos" w:hAnsi="Aptos" w:cs="Aptos"/>
          <w:b/>
          <w:bCs/>
          <w:caps/>
          <w:color w:val="444444"/>
          <w:sz w:val="20"/>
          <w:szCs w:val="20"/>
          <w:shd w:val="clear" w:color="auto" w:fill="FEFEFE"/>
        </w:rPr>
        <w:fldChar w:fldCharType="separate"/>
      </w:r>
      <w:hyperlink w:anchor="_Toc117250777" w:history="1">
        <w:r w:rsidRPr="00BB7D5F">
          <w:rPr>
            <w:rFonts w:ascii="Aptos" w:eastAsia="Aptos" w:hAnsi="Aptos" w:cs="Aptos"/>
            <w:b/>
            <w:bCs/>
            <w:caps/>
            <w:noProof/>
            <w:color w:val="0563C1"/>
            <w:sz w:val="20"/>
            <w:szCs w:val="20"/>
            <w:u w:val="single"/>
            <w:shd w:val="clear" w:color="auto" w:fill="FEFEFE"/>
          </w:rPr>
          <w:t>rEGULAR mEETING aGENDA</w:t>
        </w:r>
        <w:r w:rsidRPr="00BB7D5F">
          <w:rPr>
            <w:rFonts w:ascii="Aptos" w:eastAsia="Aptos" w:hAnsi="Aptos" w:cs="Aptos"/>
            <w:b/>
            <w:bCs/>
            <w:caps/>
            <w:noProof/>
            <w:webHidden/>
            <w:color w:val="444444"/>
            <w:sz w:val="20"/>
            <w:szCs w:val="20"/>
            <w:shd w:val="clear" w:color="auto" w:fill="FEFEFE"/>
          </w:rPr>
          <w:tab/>
        </w:r>
      </w:hyperlink>
    </w:p>
    <w:p w14:paraId="0D749489" w14:textId="77777777" w:rsidR="002C2C69" w:rsidRPr="00BB7D5F" w:rsidRDefault="002C2C69" w:rsidP="002C2C69">
      <w:pPr>
        <w:tabs>
          <w:tab w:val="left" w:pos="630"/>
          <w:tab w:val="right" w:leader="dot" w:pos="9620"/>
        </w:tabs>
        <w:ind w:right="-360"/>
        <w:rPr>
          <w:rFonts w:ascii="Aptos" w:eastAsia="Aptos" w:hAnsi="Aptos" w:cs="Aptos"/>
          <w:b/>
          <w:bCs/>
          <w:caps/>
          <w:color w:val="444444"/>
          <w:sz w:val="20"/>
          <w:szCs w:val="20"/>
          <w:shd w:val="clear" w:color="auto" w:fill="FEFEFE"/>
        </w:rPr>
      </w:pPr>
      <w:r w:rsidRPr="00BB7D5F">
        <w:rPr>
          <w:rFonts w:ascii="Aptos" w:eastAsia="Aptos" w:hAnsi="Aptos" w:cs="Aptos"/>
          <w:b/>
          <w:bCs/>
          <w:caps/>
          <w:color w:val="444444"/>
          <w:sz w:val="20"/>
          <w:szCs w:val="20"/>
          <w:shd w:val="clear" w:color="auto" w:fill="FEFEFE"/>
        </w:rPr>
        <w:t>PUBLIC COMMENT (5 MINUTES PER SPEAKER)</w:t>
      </w:r>
      <w:r w:rsidRPr="00BB7D5F">
        <w:rPr>
          <w:rFonts w:ascii="Aptos" w:eastAsia="Aptos" w:hAnsi="Aptos" w:cs="Aptos"/>
          <w:b/>
          <w:bCs/>
          <w:caps/>
          <w:webHidden/>
          <w:color w:val="444444"/>
          <w:sz w:val="20"/>
          <w:szCs w:val="20"/>
          <w:shd w:val="clear" w:color="auto" w:fill="FEFEFE"/>
        </w:rPr>
        <w:t xml:space="preserve"> </w:t>
      </w:r>
      <w:r w:rsidRPr="00BB7D5F">
        <w:rPr>
          <w:rFonts w:ascii="Aptos" w:eastAsia="Aptos" w:hAnsi="Aptos" w:cs="Aptos"/>
          <w:b/>
          <w:bCs/>
          <w:caps/>
          <w:webHidden/>
          <w:color w:val="444444"/>
          <w:sz w:val="20"/>
          <w:szCs w:val="20"/>
          <w:shd w:val="clear" w:color="auto" w:fill="FEFEFE"/>
        </w:rPr>
        <w:tab/>
      </w:r>
    </w:p>
    <w:p w14:paraId="4C7309A9" w14:textId="77777777" w:rsidR="002C2C69" w:rsidRPr="00BB7D5F" w:rsidRDefault="002C2C69" w:rsidP="002C2C69">
      <w:pPr>
        <w:rPr>
          <w:rFonts w:ascii="Aptos" w:hAnsi="Aptos" w:cs="Aptos"/>
          <w:sz w:val="20"/>
          <w:szCs w:val="20"/>
        </w:rPr>
      </w:pPr>
    </w:p>
    <w:p w14:paraId="2C1D9C83" w14:textId="22809AC2" w:rsidR="002C2C69" w:rsidRPr="00BB7D5F" w:rsidRDefault="002C2C69" w:rsidP="002C2C69">
      <w:pPr>
        <w:tabs>
          <w:tab w:val="left" w:pos="630"/>
          <w:tab w:val="right" w:leader="dot" w:pos="9620"/>
        </w:tabs>
        <w:ind w:right="-360"/>
        <w:rPr>
          <w:rFonts w:ascii="Aptos" w:eastAsia="Aptos" w:hAnsi="Aptos" w:cs="Aptos"/>
          <w:b/>
          <w:bCs/>
          <w:caps/>
          <w:color w:val="444444"/>
          <w:sz w:val="20"/>
          <w:szCs w:val="20"/>
          <w:shd w:val="clear" w:color="auto" w:fill="FEFEFE"/>
        </w:rPr>
      </w:pPr>
      <w:r w:rsidRPr="00BB7D5F">
        <w:rPr>
          <w:rFonts w:ascii="Aptos" w:eastAsia="Aptos" w:hAnsi="Aptos" w:cs="Aptos"/>
          <w:b/>
          <w:bCs/>
          <w:caps/>
          <w:color w:val="444444"/>
          <w:sz w:val="20"/>
          <w:szCs w:val="20"/>
          <w:shd w:val="clear" w:color="auto" w:fill="FEFEFE"/>
        </w:rPr>
        <w:t>Executive Session (If Applicable)</w:t>
      </w:r>
    </w:p>
    <w:p w14:paraId="070A063D" w14:textId="77777777" w:rsidR="002C2C69" w:rsidRPr="00BB7D5F" w:rsidRDefault="002C2C69" w:rsidP="002C2C69">
      <w:pPr>
        <w:ind w:left="360"/>
        <w:rPr>
          <w:rFonts w:ascii="Aptos" w:hAnsi="Aptos" w:cs="Aptos"/>
          <w:sz w:val="16"/>
          <w:szCs w:val="16"/>
        </w:rPr>
      </w:pPr>
      <w:r w:rsidRPr="00BB7D5F">
        <w:rPr>
          <w:rFonts w:ascii="Aptos" w:hAnsi="Aptos" w:cs="Aptos"/>
          <w:sz w:val="16"/>
          <w:szCs w:val="16"/>
        </w:rPr>
        <w:t>The Board may hold an executive session for purposes allowed under the Open Public Meetings Act.</w:t>
      </w:r>
    </w:p>
    <w:p w14:paraId="269E11ED" w14:textId="77777777" w:rsidR="002C2C69" w:rsidRPr="00BB7D5F" w:rsidRDefault="002C2C69" w:rsidP="002C2C69">
      <w:pPr>
        <w:ind w:left="360"/>
        <w:rPr>
          <w:rFonts w:ascii="Aptos" w:hAnsi="Aptos" w:cs="Aptos"/>
          <w:sz w:val="16"/>
          <w:szCs w:val="16"/>
        </w:rPr>
      </w:pPr>
      <w:r w:rsidRPr="00BB7D5F">
        <w:rPr>
          <w:rFonts w:ascii="Aptos" w:hAnsi="Aptos" w:cs="Aptos"/>
          <w:sz w:val="16"/>
          <w:szCs w:val="16"/>
        </w:rPr>
        <w:t>Legal purposes include: to consider acquisition or sale of real estate; to review negotiations of publicly bid contracts; to receive and evaluate complaints or charges brought against a public officer or employee; to evaluate the qualifications of an applicant for public employment; to review the performance of a public employee; and to discuss with legal counsel matters relating to agency enforcement actions, litigation, or potential litigation. Before convening in executive session, the Board Chair will publicly announce the purpose for the executive session and the time when the executive session is expected to conclude.</w:t>
      </w:r>
    </w:p>
    <w:p w14:paraId="19227AAE" w14:textId="77777777" w:rsidR="002C2C69" w:rsidRPr="00BB7D5F" w:rsidRDefault="002C2C69" w:rsidP="002C2C69">
      <w:pPr>
        <w:ind w:left="360"/>
        <w:rPr>
          <w:rFonts w:ascii="Aptos" w:hAnsi="Aptos" w:cs="Aptos"/>
          <w:sz w:val="20"/>
          <w:szCs w:val="20"/>
        </w:rPr>
      </w:pPr>
      <w:r w:rsidRPr="00BB7D5F">
        <w:rPr>
          <w:rFonts w:ascii="Aptos" w:hAnsi="Aptos" w:cs="Aptos"/>
          <w:sz w:val="16"/>
          <w:szCs w:val="16"/>
        </w:rPr>
        <w:t>Under RCW 42.30.110, an executive session may be held for the purpose of receiving and evaluating complaints against or reviewing the qualifications of an applicant for</w:t>
      </w:r>
      <w:r w:rsidRPr="00BB7D5F">
        <w:rPr>
          <w:rFonts w:ascii="Aptos" w:hAnsi="Aptos" w:cs="Aptos"/>
          <w:sz w:val="20"/>
          <w:szCs w:val="20"/>
        </w:rPr>
        <w:t xml:space="preserve"> </w:t>
      </w:r>
      <w:r w:rsidRPr="00BB7D5F">
        <w:rPr>
          <w:rFonts w:ascii="Aptos" w:hAnsi="Aptos" w:cs="Aptos"/>
          <w:sz w:val="16"/>
          <w:szCs w:val="16"/>
        </w:rPr>
        <w:t>public employment or reviewing the performance of a public employee, consultation with legal counsel regarding agency enforcement actions, or actual or potential agency litigation; considering the sale or acquisition of real estate; and/or reviewing professional negotiations.</w:t>
      </w:r>
    </w:p>
    <w:p w14:paraId="5AC926EC" w14:textId="77777777" w:rsidR="002C2C69" w:rsidRPr="00BB7D5F" w:rsidRDefault="002C2C69" w:rsidP="002C2C69">
      <w:pPr>
        <w:ind w:left="360"/>
        <w:rPr>
          <w:rFonts w:ascii="Aptos" w:hAnsi="Aptos" w:cs="Aptos"/>
          <w:b/>
          <w:bCs/>
          <w:sz w:val="20"/>
          <w:szCs w:val="20"/>
        </w:rPr>
      </w:pPr>
    </w:p>
    <w:p w14:paraId="1B217EFF" w14:textId="562181AF" w:rsidR="002C2C69" w:rsidRDefault="002C2C69" w:rsidP="002C2C69">
      <w:pPr>
        <w:rPr>
          <w:rFonts w:ascii="Aptos" w:hAnsi="Aptos" w:cs="Aptos"/>
          <w:b/>
          <w:bCs/>
          <w:sz w:val="20"/>
          <w:szCs w:val="20"/>
        </w:rPr>
      </w:pPr>
      <w:r>
        <w:rPr>
          <w:rFonts w:ascii="Aptos" w:hAnsi="Aptos" w:cs="Aptos"/>
          <w:b/>
          <w:bCs/>
          <w:sz w:val="20"/>
          <w:szCs w:val="20"/>
        </w:rPr>
        <w:t>RESOLUTION 1940: TO APPROVE THE SUBMISSION OF AN OFFER OF TEN MILLION DOLLARS ($10,000,000.00) FOR THE PURCHASE OF THE HIDDEN FIRS APARTMENT COMMUNITY</w:t>
      </w:r>
    </w:p>
    <w:p w14:paraId="16D460BC" w14:textId="77777777" w:rsidR="002C2C69" w:rsidRDefault="002C2C69" w:rsidP="002C2C69">
      <w:pPr>
        <w:rPr>
          <w:rFonts w:ascii="Aptos" w:hAnsi="Aptos" w:cs="Aptos"/>
          <w:b/>
          <w:bCs/>
          <w:sz w:val="20"/>
          <w:szCs w:val="20"/>
        </w:rPr>
      </w:pPr>
    </w:p>
    <w:p w14:paraId="396A5E2E" w14:textId="3ABDB6FB" w:rsidR="004D1A4C" w:rsidRDefault="002C2C69" w:rsidP="002C2C69">
      <w:pPr>
        <w:rPr>
          <w:rFonts w:ascii="Aptos" w:hAnsi="Aptos" w:cs="Aptos"/>
          <w:b/>
          <w:bCs/>
          <w:sz w:val="20"/>
          <w:szCs w:val="20"/>
        </w:rPr>
      </w:pPr>
      <w:r w:rsidRPr="00BB7D5F">
        <w:rPr>
          <w:rFonts w:ascii="Aptos" w:hAnsi="Aptos" w:cs="Aptos"/>
          <w:b/>
          <w:bCs/>
          <w:sz w:val="20"/>
          <w:szCs w:val="20"/>
        </w:rPr>
        <w:t>ADJOURNMENT</w:t>
      </w:r>
      <w:r w:rsidRPr="00BB7D5F">
        <w:rPr>
          <w:rFonts w:ascii="Aptos" w:hAnsi="Aptos" w:cs="Aptos"/>
          <w:b/>
          <w:bCs/>
          <w:sz w:val="20"/>
          <w:szCs w:val="20"/>
        </w:rPr>
        <w:fldChar w:fldCharType="end"/>
      </w:r>
    </w:p>
    <w:p w14:paraId="7DF84997" w14:textId="77777777" w:rsidR="002C2C69" w:rsidRDefault="002C2C69" w:rsidP="002C2C69">
      <w:pPr>
        <w:rPr>
          <w:rFonts w:ascii="Aptos" w:hAnsi="Aptos" w:cs="Aptos"/>
          <w:b/>
          <w:bCs/>
          <w:sz w:val="20"/>
          <w:szCs w:val="20"/>
        </w:rPr>
      </w:pPr>
    </w:p>
    <w:p w14:paraId="6F9449FC" w14:textId="26E73798" w:rsidR="002C2C69" w:rsidRDefault="002C2C69">
      <w:pPr>
        <w:widowControl/>
        <w:suppressAutoHyphens w:val="0"/>
        <w:autoSpaceDN/>
        <w:spacing w:after="160" w:line="259" w:lineRule="auto"/>
        <w:textAlignment w:val="auto"/>
        <w:rPr>
          <w:rFonts w:ascii="Aptos" w:hAnsi="Aptos" w:cs="Aptos"/>
          <w:b/>
          <w:bCs/>
          <w:sz w:val="20"/>
          <w:szCs w:val="20"/>
        </w:rPr>
      </w:pPr>
      <w:r>
        <w:rPr>
          <w:rFonts w:ascii="Aptos" w:hAnsi="Aptos" w:cs="Aptos"/>
          <w:b/>
          <w:bCs/>
          <w:sz w:val="20"/>
          <w:szCs w:val="20"/>
        </w:rPr>
        <w:br w:type="page"/>
      </w:r>
    </w:p>
    <w:p w14:paraId="6BD2D572" w14:textId="77777777" w:rsidR="002C2C69" w:rsidRDefault="002C2C69" w:rsidP="002C2C69">
      <w:pPr>
        <w:jc w:val="center"/>
        <w:rPr>
          <w:rFonts w:ascii="Myriad Pro Light" w:hAnsi="Myriad Pro Light"/>
          <w:sz w:val="56"/>
          <w:szCs w:val="56"/>
        </w:rPr>
      </w:pPr>
    </w:p>
    <w:p w14:paraId="1253617D" w14:textId="77777777" w:rsidR="002C2C69" w:rsidRDefault="002C2C69" w:rsidP="002C2C69"/>
    <w:p w14:paraId="23CFC19E" w14:textId="3BBCAE28" w:rsidR="002C2C69" w:rsidRPr="00716D22" w:rsidRDefault="000B75EB" w:rsidP="002C2C69">
      <w:pPr>
        <w:ind w:left="1080" w:hanging="1080"/>
        <w:rPr>
          <w:rFonts w:asciiTheme="minorHAnsi" w:hAnsiTheme="minorHAnsi" w:cstheme="minorHAnsi"/>
        </w:rPr>
      </w:pPr>
      <w:r>
        <w:rPr>
          <w:noProof/>
        </w:rPr>
        <mc:AlternateContent>
          <mc:Choice Requires="wpg">
            <w:drawing>
              <wp:anchor distT="0" distB="0" distL="114300" distR="114300" simplePos="0" relativeHeight="251661312" behindDoc="0" locked="0" layoutInCell="1" allowOverlap="1" wp14:anchorId="5AB1CF8A" wp14:editId="17A510B7">
                <wp:simplePos x="0" y="0"/>
                <wp:positionH relativeFrom="margin">
                  <wp:align>center</wp:align>
                </wp:positionH>
                <wp:positionV relativeFrom="page">
                  <wp:posOffset>457200</wp:posOffset>
                </wp:positionV>
                <wp:extent cx="4809490" cy="2286635"/>
                <wp:effectExtent l="0" t="0" r="0" b="0"/>
                <wp:wrapTopAndBottom/>
                <wp:docPr id="115342966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9490" cy="2286635"/>
                          <a:chOff x="-314372" y="-47625"/>
                          <a:chExt cx="4812120" cy="2300204"/>
                        </a:xfrm>
                      </wpg:grpSpPr>
                      <wpg:grpSp>
                        <wpg:cNvPr id="526005121" name="Group 1860413453"/>
                        <wpg:cNvGrpSpPr>
                          <a:grpSpLocks/>
                        </wpg:cNvGrpSpPr>
                        <wpg:grpSpPr bwMode="auto">
                          <a:xfrm>
                            <a:off x="-314372" y="665113"/>
                            <a:ext cx="4812120" cy="1587466"/>
                            <a:chOff x="-314325" y="620004"/>
                            <a:chExt cx="4811392" cy="1587466"/>
                          </a:xfrm>
                        </wpg:grpSpPr>
                        <wps:wsp>
                          <wps:cNvPr id="1042693736" name="Text Box 2"/>
                          <wps:cNvSpPr txBox="1">
                            <a:spLocks noChangeArrowheads="1"/>
                          </wps:cNvSpPr>
                          <wps:spPr bwMode="auto">
                            <a:xfrm>
                              <a:off x="-314325" y="620004"/>
                              <a:ext cx="4811392" cy="1587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5D91" w14:textId="77777777" w:rsidR="002C2C69" w:rsidRPr="00336DB8" w:rsidRDefault="002C2C69" w:rsidP="002C2C69">
                                <w:pPr>
                                  <w:pStyle w:val="Standard"/>
                                  <w:jc w:val="center"/>
                                  <w:rPr>
                                    <w:rFonts w:ascii="Myriad Pro Light" w:hAnsi="Myriad Pro Light"/>
                                    <w:b/>
                                    <w:bCs/>
                                    <w:sz w:val="28"/>
                                    <w:szCs w:val="28"/>
                                  </w:rPr>
                                </w:pPr>
                                <w:r w:rsidRPr="00336DB8">
                                  <w:rPr>
                                    <w:rFonts w:ascii="Myriad Pro Light" w:hAnsi="Myriad Pro Light"/>
                                    <w:b/>
                                    <w:bCs/>
                                    <w:sz w:val="28"/>
                                    <w:szCs w:val="28"/>
                                  </w:rPr>
                                  <w:t>PIERCE COUNTY HOUSING AUTHORITY</w:t>
                                </w:r>
                              </w:p>
                              <w:p w14:paraId="53425951" w14:textId="77777777" w:rsidR="002C2C69" w:rsidRPr="00336DB8" w:rsidRDefault="002C2C69" w:rsidP="002C2C69">
                                <w:pPr>
                                  <w:pStyle w:val="Standard"/>
                                  <w:jc w:val="center"/>
                                  <w:rPr>
                                    <w:rFonts w:ascii="Myriad Pro Light" w:hAnsi="Myriad Pro Light"/>
                                    <w:b/>
                                    <w:color w:val="595959"/>
                                    <w:sz w:val="18"/>
                                  </w:rPr>
                                </w:pPr>
                                <w:r w:rsidRPr="00336DB8">
                                  <w:rPr>
                                    <w:rFonts w:ascii="Myriad Pro Light" w:hAnsi="Myriad Pro Light"/>
                                    <w:b/>
                                    <w:color w:val="595959"/>
                                    <w:sz w:val="18"/>
                                  </w:rPr>
                                  <w:t>603 South Polk Street, Tacoma, WA 98444 | 253-620-5400</w:t>
                                </w:r>
                              </w:p>
                              <w:p w14:paraId="336969DE" w14:textId="77777777" w:rsidR="002C2C69" w:rsidRPr="00AC5AE0" w:rsidRDefault="002C2C69" w:rsidP="002C2C69">
                                <w:pPr>
                                  <w:pStyle w:val="Standard"/>
                                  <w:rPr>
                                    <w:rFonts w:ascii="Myriad Pro Light" w:hAnsi="Myriad Pro Light"/>
                                    <w:smallCaps/>
                                  </w:rPr>
                                </w:pPr>
                              </w:p>
                              <w:p w14:paraId="6E0F43A3" w14:textId="38D0D309" w:rsidR="002C2C69" w:rsidRPr="00716D22" w:rsidRDefault="002C2C69" w:rsidP="002C2C69">
                                <w:pPr>
                                  <w:pStyle w:val="Standard"/>
                                  <w:jc w:val="center"/>
                                  <w:rPr>
                                    <w:rFonts w:ascii="Myriad Pro Light" w:hAnsi="Myriad Pro Light"/>
                                    <w:b/>
                                    <w:bCs/>
                                    <w:smallCaps/>
                                    <w:sz w:val="28"/>
                                    <w:szCs w:val="28"/>
                                  </w:rPr>
                                </w:pPr>
                                <w:r w:rsidRPr="00716D22">
                                  <w:rPr>
                                    <w:rFonts w:ascii="Myriad Pro Light" w:hAnsi="Myriad Pro Light"/>
                                    <w:b/>
                                    <w:bCs/>
                                    <w:smallCaps/>
                                    <w:sz w:val="28"/>
                                    <w:szCs w:val="28"/>
                                  </w:rPr>
                                  <w:t xml:space="preserve">RESOLUTION </w:t>
                                </w:r>
                                <w:r>
                                  <w:rPr>
                                    <w:rFonts w:ascii="Myriad Pro Light" w:hAnsi="Myriad Pro Light"/>
                                    <w:b/>
                                    <w:bCs/>
                                    <w:smallCaps/>
                                    <w:sz w:val="28"/>
                                    <w:szCs w:val="28"/>
                                  </w:rPr>
                                  <w:t>1940</w:t>
                                </w:r>
                              </w:p>
                              <w:p w14:paraId="5AA2A3D2" w14:textId="58BD5E4C" w:rsidR="002C2C69" w:rsidRPr="00716D22" w:rsidRDefault="002C2C69" w:rsidP="002C2C69">
                                <w:pPr>
                                  <w:pStyle w:val="Standard"/>
                                  <w:jc w:val="center"/>
                                  <w:rPr>
                                    <w:rFonts w:ascii="Myriad Pro Light" w:hAnsi="Myriad Pro Light"/>
                                    <w:smallCaps/>
                                    <w:sz w:val="26"/>
                                    <w:szCs w:val="26"/>
                                  </w:rPr>
                                </w:pPr>
                                <w:r w:rsidRPr="00716D22">
                                  <w:rPr>
                                    <w:rFonts w:ascii="Myriad Pro Light" w:hAnsi="Myriad Pro Light"/>
                                    <w:smallCaps/>
                                    <w:sz w:val="26"/>
                                    <w:szCs w:val="26"/>
                                  </w:rPr>
                                  <w:t xml:space="preserve">TO </w:t>
                                </w:r>
                                <w:r w:rsidRPr="002C2C69">
                                  <w:rPr>
                                    <w:rFonts w:ascii="Myriad Pro Light" w:hAnsi="Myriad Pro Light"/>
                                    <w:smallCaps/>
                                    <w:sz w:val="26"/>
                                    <w:szCs w:val="26"/>
                                  </w:rPr>
                                  <w:t xml:space="preserve">APPROVE </w:t>
                                </w:r>
                                <w:r>
                                  <w:rPr>
                                    <w:rFonts w:ascii="Myriad Pro Light" w:hAnsi="Myriad Pro Light"/>
                                    <w:smallCaps/>
                                    <w:sz w:val="26"/>
                                    <w:szCs w:val="26"/>
                                  </w:rPr>
                                  <w:t>THE SUBMISSION OF</w:t>
                                </w:r>
                                <w:r w:rsidRPr="002C2C69">
                                  <w:rPr>
                                    <w:rFonts w:ascii="Myriad Pro Light" w:hAnsi="Myriad Pro Light"/>
                                    <w:smallCaps/>
                                    <w:sz w:val="26"/>
                                    <w:szCs w:val="26"/>
                                  </w:rPr>
                                  <w:t xml:space="preserve"> AN OFFER </w:t>
                                </w:r>
                                <w:r w:rsidR="00E6117E">
                                  <w:rPr>
                                    <w:rFonts w:ascii="Myriad Pro Light" w:hAnsi="Myriad Pro Light"/>
                                    <w:smallCaps/>
                                    <w:sz w:val="26"/>
                                    <w:szCs w:val="26"/>
                                  </w:rPr>
                                  <w:t>NOT TO EXCEED</w:t>
                                </w:r>
                                <w:r w:rsidRPr="002C2C69">
                                  <w:rPr>
                                    <w:rFonts w:ascii="Myriad Pro Light" w:hAnsi="Myriad Pro Light"/>
                                    <w:smallCaps/>
                                    <w:sz w:val="26"/>
                                    <w:szCs w:val="26"/>
                                  </w:rPr>
                                  <w:t xml:space="preserve"> TEN MILLION DOLLARS ($10,000,000.00) FOR THE </w:t>
                                </w:r>
                                <w:r>
                                  <w:rPr>
                                    <w:rFonts w:ascii="Myriad Pro Light" w:hAnsi="Myriad Pro Light"/>
                                    <w:smallCaps/>
                                    <w:sz w:val="26"/>
                                    <w:szCs w:val="26"/>
                                  </w:rPr>
                                  <w:t>PURCHASE</w:t>
                                </w:r>
                                <w:r w:rsidRPr="002C2C69">
                                  <w:rPr>
                                    <w:rFonts w:ascii="Myriad Pro Light" w:hAnsi="Myriad Pro Light"/>
                                    <w:smallCaps/>
                                    <w:sz w:val="26"/>
                                    <w:szCs w:val="26"/>
                                  </w:rPr>
                                  <w:t xml:space="preserve"> OF THE HIDDEN FIRS APARTMENT COMMUNITY</w:t>
                                </w:r>
                              </w:p>
                            </w:txbxContent>
                          </wps:txbx>
                          <wps:bodyPr rot="0" vert="horz" wrap="square" lIns="91440" tIns="45720" rIns="91440" bIns="45720" anchor="t" anchorCtr="0" upright="1">
                            <a:spAutoFit/>
                          </wps:bodyPr>
                        </wps:wsp>
                        <wps:wsp>
                          <wps:cNvPr id="1357219096" name="Straight Connector 401924016"/>
                          <wps:cNvCnPr>
                            <a:cxnSpLocks noChangeShapeType="1"/>
                          </wps:cNvCnPr>
                          <wps:spPr bwMode="auto">
                            <a:xfrm>
                              <a:off x="266700" y="1114425"/>
                              <a:ext cx="3657600" cy="0"/>
                            </a:xfrm>
                            <a:prstGeom prst="line">
                              <a:avLst/>
                            </a:prstGeom>
                            <a:noFill/>
                            <a:ln w="6350" cap="flat" cmpd="sng" algn="ctr">
                              <a:solidFill>
                                <a:schemeClr val="dk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611368692" name="Picture 3125695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615685" y="-47625"/>
                            <a:ext cx="87122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AB1CF8A" id="_x0000_s1031" style="position:absolute;left:0;text-align:left;margin-left:0;margin-top:36pt;width:378.7pt;height:180.05pt;z-index:251661312;mso-position-horizontal:center;mso-position-horizontal-relative:margin;mso-position-vertical-relative:page;mso-width-relative:margin;mso-height-relative:margin" coordorigin="-3143,-476" coordsize="48121,2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">
                <v:group id="Group 1860413453" o:spid="_x0000_s1032" style="position:absolute;left:-3143;top:6651;width:48120;height:15874" coordorigin="-3143,6200" coordsize="48113,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">
                  <v:shape id="Text Box 2" o:spid="_x0000_s1033" type="#_x0000_t202" style="position:absolute;left:-3143;top:6200;width:48113;height:1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" stroked="f">
                    <v:textbox style="mso-fit-shape-to-text:t">
                      <w:txbxContent>
                        <w:p w14:paraId="4FF05D91" w14:textId="77777777" w:rsidR="002C2C69" w:rsidRPr="00336DB8" w:rsidRDefault="002C2C69" w:rsidP="002C2C69">
                          <w:pPr>
                            <w:pStyle w:val="Standard"/>
                            <w:jc w:val="center"/>
                            <w:rPr>
                              <w:rFonts w:ascii="Myriad Pro Light" w:hAnsi="Myriad Pro Light"/>
                              <w:b/>
                              <w:bCs/>
                              <w:sz w:val="28"/>
                              <w:szCs w:val="28"/>
                            </w:rPr>
                          </w:pPr>
                          <w:r w:rsidRPr="00336DB8">
                            <w:rPr>
                              <w:rFonts w:ascii="Myriad Pro Light" w:hAnsi="Myriad Pro Light"/>
                              <w:b/>
                              <w:bCs/>
                              <w:sz w:val="28"/>
                              <w:szCs w:val="28"/>
                            </w:rPr>
                            <w:t>PIERCE COUNTY HOUSING AUTHORITY</w:t>
                          </w:r>
                        </w:p>
                        <w:p w14:paraId="53425951" w14:textId="77777777" w:rsidR="002C2C69" w:rsidRPr="00336DB8" w:rsidRDefault="002C2C69" w:rsidP="002C2C69">
                          <w:pPr>
                            <w:pStyle w:val="Standard"/>
                            <w:jc w:val="center"/>
                            <w:rPr>
                              <w:rFonts w:ascii="Myriad Pro Light" w:hAnsi="Myriad Pro Light"/>
                              <w:b/>
                              <w:color w:val="595959"/>
                              <w:sz w:val="18"/>
                            </w:rPr>
                          </w:pPr>
                          <w:r w:rsidRPr="00336DB8">
                            <w:rPr>
                              <w:rFonts w:ascii="Myriad Pro Light" w:hAnsi="Myriad Pro Light"/>
                              <w:b/>
                              <w:color w:val="595959"/>
                              <w:sz w:val="18"/>
                            </w:rPr>
                            <w:t>603 South Polk Street, Tacoma, WA 98444 | 253-620-5400</w:t>
                          </w:r>
                        </w:p>
                        <w:p w14:paraId="336969DE" w14:textId="77777777" w:rsidR="002C2C69" w:rsidRPr="00AC5AE0" w:rsidRDefault="002C2C69" w:rsidP="002C2C69">
                          <w:pPr>
                            <w:pStyle w:val="Standard"/>
                            <w:rPr>
                              <w:rFonts w:ascii="Myriad Pro Light" w:hAnsi="Myriad Pro Light"/>
                              <w:smallCaps/>
                            </w:rPr>
                          </w:pPr>
                        </w:p>
                        <w:p w14:paraId="6E0F43A3" w14:textId="38D0D309" w:rsidR="002C2C69" w:rsidRPr="00716D22" w:rsidRDefault="002C2C69" w:rsidP="002C2C69">
                          <w:pPr>
                            <w:pStyle w:val="Standard"/>
                            <w:jc w:val="center"/>
                            <w:rPr>
                              <w:rFonts w:ascii="Myriad Pro Light" w:hAnsi="Myriad Pro Light"/>
                              <w:b/>
                              <w:bCs/>
                              <w:smallCaps/>
                              <w:sz w:val="28"/>
                              <w:szCs w:val="28"/>
                            </w:rPr>
                          </w:pPr>
                          <w:r w:rsidRPr="00716D22">
                            <w:rPr>
                              <w:rFonts w:ascii="Myriad Pro Light" w:hAnsi="Myriad Pro Light"/>
                              <w:b/>
                              <w:bCs/>
                              <w:smallCaps/>
                              <w:sz w:val="28"/>
                              <w:szCs w:val="28"/>
                            </w:rPr>
                            <w:t xml:space="preserve">RESOLUTION </w:t>
                          </w:r>
                          <w:r>
                            <w:rPr>
                              <w:rFonts w:ascii="Myriad Pro Light" w:hAnsi="Myriad Pro Light"/>
                              <w:b/>
                              <w:bCs/>
                              <w:smallCaps/>
                              <w:sz w:val="28"/>
                              <w:szCs w:val="28"/>
                            </w:rPr>
                            <w:t>1940</w:t>
                          </w:r>
                        </w:p>
                        <w:p w14:paraId="5AA2A3D2" w14:textId="58BD5E4C" w:rsidR="002C2C69" w:rsidRPr="00716D22" w:rsidRDefault="002C2C69" w:rsidP="002C2C69">
                          <w:pPr>
                            <w:pStyle w:val="Standard"/>
                            <w:jc w:val="center"/>
                            <w:rPr>
                              <w:rFonts w:ascii="Myriad Pro Light" w:hAnsi="Myriad Pro Light"/>
                              <w:smallCaps/>
                              <w:sz w:val="26"/>
                              <w:szCs w:val="26"/>
                            </w:rPr>
                          </w:pPr>
                          <w:r w:rsidRPr="00716D22">
                            <w:rPr>
                              <w:rFonts w:ascii="Myriad Pro Light" w:hAnsi="Myriad Pro Light"/>
                              <w:smallCaps/>
                              <w:sz w:val="26"/>
                              <w:szCs w:val="26"/>
                            </w:rPr>
                            <w:t xml:space="preserve">TO </w:t>
                          </w:r>
                          <w:r w:rsidRPr="002C2C69">
                            <w:rPr>
                              <w:rFonts w:ascii="Myriad Pro Light" w:hAnsi="Myriad Pro Light"/>
                              <w:smallCaps/>
                              <w:sz w:val="26"/>
                              <w:szCs w:val="26"/>
                            </w:rPr>
                            <w:t xml:space="preserve">APPROVE </w:t>
                          </w:r>
                          <w:r>
                            <w:rPr>
                              <w:rFonts w:ascii="Myriad Pro Light" w:hAnsi="Myriad Pro Light"/>
                              <w:smallCaps/>
                              <w:sz w:val="26"/>
                              <w:szCs w:val="26"/>
                            </w:rPr>
                            <w:t>THE SUBMISSION OF</w:t>
                          </w:r>
                          <w:r w:rsidRPr="002C2C69">
                            <w:rPr>
                              <w:rFonts w:ascii="Myriad Pro Light" w:hAnsi="Myriad Pro Light"/>
                              <w:smallCaps/>
                              <w:sz w:val="26"/>
                              <w:szCs w:val="26"/>
                            </w:rPr>
                            <w:t xml:space="preserve"> AN OFFER </w:t>
                          </w:r>
                          <w:r w:rsidR="00E6117E">
                            <w:rPr>
                              <w:rFonts w:ascii="Myriad Pro Light" w:hAnsi="Myriad Pro Light"/>
                              <w:smallCaps/>
                              <w:sz w:val="26"/>
                              <w:szCs w:val="26"/>
                            </w:rPr>
                            <w:t>NOT TO EXCEED</w:t>
                          </w:r>
                          <w:r w:rsidRPr="002C2C69">
                            <w:rPr>
                              <w:rFonts w:ascii="Myriad Pro Light" w:hAnsi="Myriad Pro Light"/>
                              <w:smallCaps/>
                              <w:sz w:val="26"/>
                              <w:szCs w:val="26"/>
                            </w:rPr>
                            <w:t xml:space="preserve"> TEN MILLION DOLLARS ($10,000,000.00) FOR THE </w:t>
                          </w:r>
                          <w:r>
                            <w:rPr>
                              <w:rFonts w:ascii="Myriad Pro Light" w:hAnsi="Myriad Pro Light"/>
                              <w:smallCaps/>
                              <w:sz w:val="26"/>
                              <w:szCs w:val="26"/>
                            </w:rPr>
                            <w:t>PURCHASE</w:t>
                          </w:r>
                          <w:r w:rsidRPr="002C2C69">
                            <w:rPr>
                              <w:rFonts w:ascii="Myriad Pro Light" w:hAnsi="Myriad Pro Light"/>
                              <w:smallCaps/>
                              <w:sz w:val="26"/>
                              <w:szCs w:val="26"/>
                            </w:rPr>
                            <w:t xml:space="preserve"> OF THE HIDDEN FIRS APARTMENT COMMUNITY</w:t>
                          </w:r>
                        </w:p>
                      </w:txbxContent>
                    </v:textbox>
                  </v:shape>
                  <v:line id="Straight Connector 401924016" o:spid="_x0000_s1034" style="position:absolute;visibility:visible;mso-wrap-style:square" from="2667,11144" to="39243,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" strokecolor="black [3200]" strokeweight=".5pt">
                    <v:stroke joinstyle="miter"/>
                  </v:line>
                </v:group>
                <v:shape id="Picture 312569544" o:spid="_x0000_s1035" type="#_x0000_t75" style="position:absolute;left:16156;top:-476;width:8713;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">
                  <v:imagedata r:id="rId5" o:title=""/>
                </v:shape>
                <w10:wrap type="topAndBottom" anchorx="margin" anchory="page"/>
              </v:group>
            </w:pict>
          </mc:Fallback>
        </mc:AlternateContent>
      </w:r>
      <w:r w:rsidR="002C2C69" w:rsidRPr="00716D22">
        <w:rPr>
          <w:rFonts w:asciiTheme="minorHAnsi" w:hAnsiTheme="minorHAnsi" w:cstheme="minorHAnsi"/>
        </w:rPr>
        <w:t>WHEREAS, Pierce County Housing Authority (PCHA)</w:t>
      </w:r>
      <w:r w:rsidR="002C2C69">
        <w:rPr>
          <w:rFonts w:asciiTheme="minorHAnsi" w:hAnsiTheme="minorHAnsi" w:cstheme="minorHAnsi"/>
        </w:rPr>
        <w:t xml:space="preserve"> </w:t>
      </w:r>
      <w:r>
        <w:rPr>
          <w:rFonts w:asciiTheme="minorHAnsi" w:hAnsiTheme="minorHAnsi" w:cstheme="minorHAnsi"/>
        </w:rPr>
        <w:t>has the mission to provide safe, decent, and affordable housing, free from discrimination in Pierce County</w:t>
      </w:r>
      <w:r w:rsidR="002C2C69">
        <w:rPr>
          <w:rFonts w:asciiTheme="minorHAnsi" w:hAnsiTheme="minorHAnsi" w:cstheme="minorHAnsi"/>
        </w:rPr>
        <w:t>, and;</w:t>
      </w:r>
    </w:p>
    <w:p w14:paraId="74438FA1" w14:textId="77777777" w:rsidR="002C2C69" w:rsidRPr="00716D22" w:rsidRDefault="002C2C69" w:rsidP="002C2C69">
      <w:pPr>
        <w:ind w:left="1080" w:hanging="1080"/>
        <w:rPr>
          <w:rFonts w:asciiTheme="minorHAnsi" w:hAnsiTheme="minorHAnsi" w:cstheme="minorHAnsi"/>
        </w:rPr>
      </w:pPr>
    </w:p>
    <w:p w14:paraId="5EEA0D65" w14:textId="462F4090" w:rsidR="002C2C69" w:rsidRPr="00716D22" w:rsidRDefault="002C2C69" w:rsidP="002C2C69">
      <w:pPr>
        <w:ind w:left="1080" w:hanging="1080"/>
        <w:rPr>
          <w:rFonts w:asciiTheme="minorHAnsi" w:hAnsiTheme="minorHAnsi" w:cstheme="minorHAnsi"/>
        </w:rPr>
      </w:pPr>
      <w:r w:rsidRPr="00716D22">
        <w:rPr>
          <w:rFonts w:asciiTheme="minorHAnsi" w:hAnsiTheme="minorHAnsi" w:cstheme="minorHAnsi"/>
        </w:rPr>
        <w:t xml:space="preserve">WHEREAS, </w:t>
      </w:r>
      <w:r w:rsidR="000B75EB">
        <w:rPr>
          <w:rFonts w:asciiTheme="minorHAnsi" w:hAnsiTheme="minorHAnsi" w:cstheme="minorHAnsi"/>
        </w:rPr>
        <w:t>PCHA has embarked upon a Section 18 Disposition of its public housing units, and has submitted intent to begin a Faircloth-to-RAD conversion of their subsidy</w:t>
      </w:r>
      <w:r w:rsidRPr="00716D22">
        <w:rPr>
          <w:rFonts w:asciiTheme="minorHAnsi" w:hAnsiTheme="minorHAnsi" w:cstheme="minorHAnsi"/>
        </w:rPr>
        <w:t>, and;</w:t>
      </w:r>
    </w:p>
    <w:p w14:paraId="5410C9E9" w14:textId="77777777" w:rsidR="002C2C69" w:rsidRPr="00716D22" w:rsidRDefault="002C2C69" w:rsidP="002C2C69">
      <w:pPr>
        <w:ind w:left="1080" w:hanging="1080"/>
        <w:rPr>
          <w:rFonts w:asciiTheme="minorHAnsi" w:hAnsiTheme="minorHAnsi" w:cstheme="minorHAnsi"/>
        </w:rPr>
      </w:pPr>
    </w:p>
    <w:p w14:paraId="231ED0E7" w14:textId="76546727" w:rsidR="002C2C69" w:rsidRPr="00716D22" w:rsidRDefault="002C2C69" w:rsidP="002C2C69">
      <w:pPr>
        <w:ind w:left="1080" w:hanging="1080"/>
        <w:rPr>
          <w:rFonts w:asciiTheme="minorHAnsi" w:hAnsiTheme="minorHAnsi" w:cstheme="minorHAnsi"/>
        </w:rPr>
      </w:pPr>
      <w:r w:rsidRPr="00716D22">
        <w:rPr>
          <w:rFonts w:asciiTheme="minorHAnsi" w:hAnsiTheme="minorHAnsi" w:cstheme="minorHAnsi"/>
        </w:rPr>
        <w:t xml:space="preserve">WHEREAS, </w:t>
      </w:r>
      <w:r w:rsidR="000B75EB">
        <w:rPr>
          <w:rFonts w:asciiTheme="minorHAnsi" w:hAnsiTheme="minorHAnsi" w:cstheme="minorHAnsi"/>
        </w:rPr>
        <w:t>the Hidden Firs Apartment Community, located at 15008 A St S, Tacoma, WA, and containing 56 apartment units has been offered at an asking price of ten million dollars ($10,000,000.00)</w:t>
      </w:r>
      <w:r w:rsidRPr="00716D22">
        <w:rPr>
          <w:rFonts w:asciiTheme="minorHAnsi" w:hAnsiTheme="minorHAnsi" w:cstheme="minorHAnsi"/>
        </w:rPr>
        <w:t>;</w:t>
      </w:r>
    </w:p>
    <w:p w14:paraId="7040FEEA" w14:textId="77777777" w:rsidR="002C2C69" w:rsidRPr="00716D22" w:rsidRDefault="002C2C69" w:rsidP="002C2C69">
      <w:pPr>
        <w:ind w:left="1080" w:hanging="1080"/>
        <w:rPr>
          <w:rFonts w:asciiTheme="minorHAnsi" w:hAnsiTheme="minorHAnsi" w:cstheme="minorHAnsi"/>
        </w:rPr>
      </w:pPr>
    </w:p>
    <w:p w14:paraId="33FBC4A6" w14:textId="77777777" w:rsidR="002C2C69" w:rsidRPr="00716D22" w:rsidRDefault="002C2C69" w:rsidP="002C2C69">
      <w:pPr>
        <w:rPr>
          <w:rFonts w:asciiTheme="minorHAnsi" w:hAnsiTheme="minorHAnsi" w:cstheme="minorHAnsi"/>
        </w:rPr>
      </w:pPr>
    </w:p>
    <w:p w14:paraId="5CB3D7F7" w14:textId="77777777" w:rsidR="002C2C69" w:rsidRPr="00716D22" w:rsidRDefault="002C2C69" w:rsidP="002C2C69">
      <w:pPr>
        <w:rPr>
          <w:rFonts w:asciiTheme="minorHAnsi" w:hAnsiTheme="minorHAnsi" w:cstheme="minorHAnsi"/>
        </w:rPr>
      </w:pPr>
    </w:p>
    <w:p w14:paraId="7A70F964" w14:textId="501A2FB5" w:rsidR="002C2C69" w:rsidRPr="00716D22" w:rsidRDefault="002C2C69" w:rsidP="002C2C69">
      <w:pPr>
        <w:rPr>
          <w:rFonts w:asciiTheme="minorHAnsi" w:hAnsiTheme="minorHAnsi" w:cstheme="minorHAnsi"/>
        </w:rPr>
      </w:pPr>
      <w:r w:rsidRPr="00716D22">
        <w:rPr>
          <w:rFonts w:asciiTheme="minorHAnsi" w:hAnsiTheme="minorHAnsi" w:cstheme="minorHAnsi"/>
        </w:rPr>
        <w:t xml:space="preserve">NOW THEREFORE LET IT BE RESOLVED </w:t>
      </w:r>
      <w:r w:rsidRPr="00150C23">
        <w:rPr>
          <w:rFonts w:asciiTheme="minorHAnsi" w:hAnsiTheme="minorHAnsi" w:cstheme="minorHAnsi"/>
        </w:rPr>
        <w:t xml:space="preserve">THAT </w:t>
      </w:r>
      <w:r w:rsidR="000B75EB">
        <w:rPr>
          <w:rFonts w:asciiTheme="minorHAnsi" w:hAnsiTheme="minorHAnsi" w:cstheme="minorHAnsi"/>
        </w:rPr>
        <w:t xml:space="preserve">Pierce County Housing Authority submit an offer </w:t>
      </w:r>
      <w:r w:rsidR="00E6117E">
        <w:rPr>
          <w:rFonts w:asciiTheme="minorHAnsi" w:hAnsiTheme="minorHAnsi" w:cstheme="minorHAnsi"/>
        </w:rPr>
        <w:t>not to exceed ten million dollars</w:t>
      </w:r>
      <w:r w:rsidR="000B75EB">
        <w:rPr>
          <w:rFonts w:asciiTheme="minorHAnsi" w:hAnsiTheme="minorHAnsi" w:cstheme="minorHAnsi"/>
        </w:rPr>
        <w:t xml:space="preserve"> ($10,000,000.00) for the purchase of Hidden Firs, subject to further feasibility, condition, and financial assessments, with any change or development to be further reviewed and considered by the Pierce County Housing Authority Board of Commissioners.</w:t>
      </w:r>
    </w:p>
    <w:p w14:paraId="5B1C6949" w14:textId="77777777" w:rsidR="002C2C69" w:rsidRDefault="002C2C69" w:rsidP="002C2C69"/>
    <w:p w14:paraId="6C000E60" w14:textId="77777777" w:rsidR="002C2C69" w:rsidRDefault="002C2C69" w:rsidP="002C2C69"/>
    <w:p w14:paraId="5934788D" w14:textId="77777777" w:rsidR="002C2C69" w:rsidRDefault="002C2C69" w:rsidP="002C2C69"/>
    <w:p w14:paraId="4D01A6D8" w14:textId="77777777" w:rsidR="002C2C69" w:rsidRDefault="002C2C69" w:rsidP="002C2C69">
      <w:r>
        <w:t>So signed and approved:</w:t>
      </w:r>
    </w:p>
    <w:p w14:paraId="536A7C57" w14:textId="77777777" w:rsidR="002C2C69" w:rsidRPr="00124851" w:rsidRDefault="002C2C69" w:rsidP="002C2C69">
      <w:pPr>
        <w:tabs>
          <w:tab w:val="left" w:pos="1080"/>
        </w:tabs>
        <w:ind w:left="1080" w:hanging="1080"/>
        <w:rPr>
          <w:rFonts w:asciiTheme="minorHAnsi" w:hAnsi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268"/>
        <w:gridCol w:w="1013"/>
        <w:gridCol w:w="235"/>
        <w:gridCol w:w="235"/>
        <w:gridCol w:w="3090"/>
        <w:gridCol w:w="248"/>
        <w:gridCol w:w="1191"/>
      </w:tblGrid>
      <w:tr w:rsidR="002C2C69" w:rsidRPr="00124851" w14:paraId="6E537954" w14:textId="77777777" w:rsidTr="004F5348">
        <w:tc>
          <w:tcPr>
            <w:tcW w:w="3075" w:type="dxa"/>
            <w:tcBorders>
              <w:bottom w:val="single" w:sz="4" w:space="0" w:color="auto"/>
            </w:tcBorders>
          </w:tcPr>
          <w:p w14:paraId="37310792" w14:textId="77777777" w:rsidR="002C2C69" w:rsidRPr="00124851" w:rsidRDefault="002C2C69" w:rsidP="004F5348">
            <w:pPr>
              <w:tabs>
                <w:tab w:val="left" w:pos="1080"/>
              </w:tabs>
              <w:ind w:left="-1200"/>
              <w:rPr>
                <w:rFonts w:asciiTheme="minorHAnsi" w:hAnsiTheme="minorHAnsi"/>
              </w:rPr>
            </w:pPr>
          </w:p>
        </w:tc>
        <w:tc>
          <w:tcPr>
            <w:tcW w:w="268" w:type="dxa"/>
          </w:tcPr>
          <w:p w14:paraId="6EFC5071" w14:textId="77777777" w:rsidR="002C2C69" w:rsidRPr="00124851" w:rsidRDefault="002C2C69" w:rsidP="004F5348">
            <w:pPr>
              <w:tabs>
                <w:tab w:val="left" w:pos="1080"/>
              </w:tabs>
              <w:rPr>
                <w:rFonts w:asciiTheme="minorHAnsi" w:hAnsiTheme="minorHAnsi"/>
              </w:rPr>
            </w:pPr>
          </w:p>
        </w:tc>
        <w:tc>
          <w:tcPr>
            <w:tcW w:w="1013" w:type="dxa"/>
            <w:tcBorders>
              <w:bottom w:val="single" w:sz="4" w:space="0" w:color="auto"/>
            </w:tcBorders>
          </w:tcPr>
          <w:p w14:paraId="60A6E82C" w14:textId="77777777" w:rsidR="002C2C69" w:rsidRPr="00124851" w:rsidRDefault="002C2C69" w:rsidP="004F5348">
            <w:pPr>
              <w:tabs>
                <w:tab w:val="left" w:pos="1080"/>
              </w:tabs>
              <w:rPr>
                <w:rFonts w:asciiTheme="minorHAnsi" w:hAnsiTheme="minorHAnsi"/>
              </w:rPr>
            </w:pPr>
          </w:p>
        </w:tc>
        <w:tc>
          <w:tcPr>
            <w:tcW w:w="235" w:type="dxa"/>
            <w:tcBorders>
              <w:right w:val="dashed" w:sz="4" w:space="0" w:color="auto"/>
            </w:tcBorders>
          </w:tcPr>
          <w:p w14:paraId="7E25DA30" w14:textId="77777777" w:rsidR="002C2C69" w:rsidRPr="00124851" w:rsidRDefault="002C2C69" w:rsidP="004F5348">
            <w:pPr>
              <w:tabs>
                <w:tab w:val="left" w:pos="1080"/>
              </w:tabs>
              <w:rPr>
                <w:rFonts w:asciiTheme="minorHAnsi" w:hAnsiTheme="minorHAnsi"/>
              </w:rPr>
            </w:pPr>
          </w:p>
        </w:tc>
        <w:tc>
          <w:tcPr>
            <w:tcW w:w="235" w:type="dxa"/>
            <w:tcBorders>
              <w:left w:val="dashed" w:sz="4" w:space="0" w:color="auto"/>
            </w:tcBorders>
          </w:tcPr>
          <w:p w14:paraId="0D306D75" w14:textId="77777777" w:rsidR="002C2C69" w:rsidRPr="00124851" w:rsidRDefault="002C2C69" w:rsidP="004F5348">
            <w:pPr>
              <w:tabs>
                <w:tab w:val="left" w:pos="1080"/>
              </w:tabs>
              <w:rPr>
                <w:rFonts w:asciiTheme="minorHAnsi" w:hAnsiTheme="minorHAnsi"/>
              </w:rPr>
            </w:pPr>
          </w:p>
        </w:tc>
        <w:tc>
          <w:tcPr>
            <w:tcW w:w="3090" w:type="dxa"/>
            <w:tcBorders>
              <w:bottom w:val="single" w:sz="4" w:space="0" w:color="auto"/>
            </w:tcBorders>
          </w:tcPr>
          <w:p w14:paraId="15E3EB76" w14:textId="77777777" w:rsidR="002C2C69" w:rsidRPr="00124851" w:rsidRDefault="002C2C69" w:rsidP="004F5348">
            <w:pPr>
              <w:tabs>
                <w:tab w:val="left" w:pos="1080"/>
              </w:tabs>
              <w:rPr>
                <w:rFonts w:asciiTheme="minorHAnsi" w:hAnsiTheme="minorHAnsi"/>
              </w:rPr>
            </w:pPr>
          </w:p>
        </w:tc>
        <w:tc>
          <w:tcPr>
            <w:tcW w:w="248" w:type="dxa"/>
          </w:tcPr>
          <w:p w14:paraId="63CCCC0E" w14:textId="77777777" w:rsidR="002C2C69" w:rsidRPr="00124851" w:rsidRDefault="002C2C69" w:rsidP="004F5348">
            <w:pPr>
              <w:tabs>
                <w:tab w:val="left" w:pos="1080"/>
              </w:tabs>
              <w:rPr>
                <w:rFonts w:asciiTheme="minorHAnsi" w:hAnsiTheme="minorHAnsi"/>
              </w:rPr>
            </w:pPr>
          </w:p>
        </w:tc>
        <w:tc>
          <w:tcPr>
            <w:tcW w:w="1191" w:type="dxa"/>
            <w:tcBorders>
              <w:bottom w:val="single" w:sz="4" w:space="0" w:color="auto"/>
            </w:tcBorders>
          </w:tcPr>
          <w:p w14:paraId="42BD2C26" w14:textId="77777777" w:rsidR="002C2C69" w:rsidRPr="00124851" w:rsidRDefault="002C2C69" w:rsidP="004F5348">
            <w:pPr>
              <w:tabs>
                <w:tab w:val="left" w:pos="1080"/>
              </w:tabs>
              <w:rPr>
                <w:rFonts w:asciiTheme="minorHAnsi" w:hAnsiTheme="minorHAnsi"/>
              </w:rPr>
            </w:pPr>
          </w:p>
        </w:tc>
      </w:tr>
      <w:tr w:rsidR="002C2C69" w:rsidRPr="00124851" w14:paraId="5F57E5A5" w14:textId="77777777" w:rsidTr="004F5348">
        <w:trPr>
          <w:trHeight w:val="377"/>
        </w:trPr>
        <w:tc>
          <w:tcPr>
            <w:tcW w:w="3075" w:type="dxa"/>
            <w:tcBorders>
              <w:top w:val="single" w:sz="4" w:space="0" w:color="auto"/>
            </w:tcBorders>
          </w:tcPr>
          <w:p w14:paraId="13628F51" w14:textId="77777777" w:rsidR="002C2C69" w:rsidRPr="00124851" w:rsidRDefault="002C2C69" w:rsidP="004F5348">
            <w:pPr>
              <w:tabs>
                <w:tab w:val="left" w:pos="1080"/>
              </w:tabs>
              <w:rPr>
                <w:rFonts w:asciiTheme="minorHAnsi" w:hAnsiTheme="minorHAnsi"/>
                <w:b/>
                <w:bCs/>
              </w:rPr>
            </w:pPr>
            <w:r w:rsidRPr="00124851">
              <w:rPr>
                <w:rFonts w:asciiTheme="minorHAnsi" w:hAnsiTheme="minorHAnsi"/>
                <w:b/>
                <w:bCs/>
              </w:rPr>
              <w:t>Mark Martinez</w:t>
            </w:r>
          </w:p>
          <w:p w14:paraId="4720DD62" w14:textId="77777777" w:rsidR="002C2C69" w:rsidRPr="00124851" w:rsidRDefault="002C2C69" w:rsidP="004F5348">
            <w:pPr>
              <w:tabs>
                <w:tab w:val="left" w:pos="1080"/>
              </w:tabs>
              <w:rPr>
                <w:rFonts w:asciiTheme="minorHAnsi" w:hAnsiTheme="minorHAnsi"/>
              </w:rPr>
            </w:pPr>
            <w:r w:rsidRPr="00124851">
              <w:rPr>
                <w:rFonts w:asciiTheme="minorHAnsi" w:hAnsiTheme="minorHAnsi"/>
              </w:rPr>
              <w:t>Chair of the Board</w:t>
            </w:r>
          </w:p>
        </w:tc>
        <w:tc>
          <w:tcPr>
            <w:tcW w:w="268" w:type="dxa"/>
          </w:tcPr>
          <w:p w14:paraId="52D9D2F7" w14:textId="77777777" w:rsidR="002C2C69" w:rsidRPr="00124851" w:rsidRDefault="002C2C69" w:rsidP="004F5348">
            <w:pPr>
              <w:tabs>
                <w:tab w:val="left" w:pos="1080"/>
              </w:tabs>
              <w:rPr>
                <w:rFonts w:asciiTheme="minorHAnsi" w:hAnsiTheme="minorHAnsi"/>
              </w:rPr>
            </w:pPr>
          </w:p>
        </w:tc>
        <w:tc>
          <w:tcPr>
            <w:tcW w:w="1013" w:type="dxa"/>
            <w:tcBorders>
              <w:top w:val="single" w:sz="4" w:space="0" w:color="auto"/>
            </w:tcBorders>
          </w:tcPr>
          <w:p w14:paraId="097F29D2" w14:textId="77777777" w:rsidR="002C2C69" w:rsidRPr="00124851" w:rsidRDefault="002C2C69" w:rsidP="004F5348">
            <w:pPr>
              <w:tabs>
                <w:tab w:val="left" w:pos="1080"/>
              </w:tabs>
              <w:rPr>
                <w:rFonts w:asciiTheme="minorHAnsi" w:hAnsiTheme="minorHAnsi"/>
              </w:rPr>
            </w:pPr>
            <w:r w:rsidRPr="00124851">
              <w:rPr>
                <w:rFonts w:asciiTheme="minorHAnsi" w:hAnsiTheme="minorHAnsi"/>
              </w:rPr>
              <w:t>Date</w:t>
            </w:r>
          </w:p>
        </w:tc>
        <w:tc>
          <w:tcPr>
            <w:tcW w:w="235" w:type="dxa"/>
            <w:tcBorders>
              <w:right w:val="dashed" w:sz="4" w:space="0" w:color="auto"/>
            </w:tcBorders>
          </w:tcPr>
          <w:p w14:paraId="6E7419D4" w14:textId="77777777" w:rsidR="002C2C69" w:rsidRPr="00124851" w:rsidRDefault="002C2C69" w:rsidP="004F5348">
            <w:pPr>
              <w:tabs>
                <w:tab w:val="left" w:pos="1080"/>
              </w:tabs>
              <w:rPr>
                <w:rFonts w:asciiTheme="minorHAnsi" w:hAnsiTheme="minorHAnsi"/>
              </w:rPr>
            </w:pPr>
          </w:p>
        </w:tc>
        <w:tc>
          <w:tcPr>
            <w:tcW w:w="235" w:type="dxa"/>
            <w:tcBorders>
              <w:left w:val="dashed" w:sz="4" w:space="0" w:color="auto"/>
            </w:tcBorders>
          </w:tcPr>
          <w:p w14:paraId="770FD139" w14:textId="77777777" w:rsidR="002C2C69" w:rsidRPr="00124851" w:rsidRDefault="002C2C69" w:rsidP="004F5348">
            <w:pPr>
              <w:tabs>
                <w:tab w:val="left" w:pos="1080"/>
              </w:tabs>
              <w:rPr>
                <w:rFonts w:asciiTheme="minorHAnsi" w:hAnsiTheme="minorHAnsi"/>
              </w:rPr>
            </w:pPr>
          </w:p>
        </w:tc>
        <w:tc>
          <w:tcPr>
            <w:tcW w:w="3090" w:type="dxa"/>
            <w:tcBorders>
              <w:top w:val="single" w:sz="4" w:space="0" w:color="auto"/>
            </w:tcBorders>
          </w:tcPr>
          <w:p w14:paraId="34DA779C" w14:textId="77777777" w:rsidR="002C2C69" w:rsidRPr="00124851" w:rsidRDefault="002C2C69" w:rsidP="004F5348">
            <w:pPr>
              <w:tabs>
                <w:tab w:val="left" w:pos="1080"/>
              </w:tabs>
              <w:rPr>
                <w:rFonts w:asciiTheme="minorHAnsi" w:hAnsiTheme="minorHAnsi"/>
                <w:b/>
                <w:bCs/>
              </w:rPr>
            </w:pPr>
            <w:r w:rsidRPr="00124851">
              <w:rPr>
                <w:rFonts w:asciiTheme="minorHAnsi" w:hAnsiTheme="minorHAnsi"/>
                <w:b/>
                <w:bCs/>
              </w:rPr>
              <w:t>James Stretz</w:t>
            </w:r>
          </w:p>
          <w:p w14:paraId="3C2B77E9" w14:textId="77777777" w:rsidR="002C2C69" w:rsidRPr="00124851" w:rsidRDefault="002C2C69" w:rsidP="004F5348">
            <w:pPr>
              <w:tabs>
                <w:tab w:val="left" w:pos="1080"/>
              </w:tabs>
              <w:rPr>
                <w:rFonts w:asciiTheme="minorHAnsi" w:hAnsiTheme="minorHAnsi"/>
              </w:rPr>
            </w:pPr>
            <w:r w:rsidRPr="00124851">
              <w:rPr>
                <w:rFonts w:asciiTheme="minorHAnsi" w:hAnsiTheme="minorHAnsi"/>
              </w:rPr>
              <w:t>Executive Director</w:t>
            </w:r>
          </w:p>
        </w:tc>
        <w:tc>
          <w:tcPr>
            <w:tcW w:w="248" w:type="dxa"/>
          </w:tcPr>
          <w:p w14:paraId="6AA3F01F" w14:textId="77777777" w:rsidR="002C2C69" w:rsidRPr="00124851" w:rsidRDefault="002C2C69" w:rsidP="004F5348">
            <w:pPr>
              <w:tabs>
                <w:tab w:val="left" w:pos="1080"/>
              </w:tabs>
              <w:rPr>
                <w:rFonts w:asciiTheme="minorHAnsi" w:hAnsiTheme="minorHAnsi"/>
              </w:rPr>
            </w:pPr>
          </w:p>
        </w:tc>
        <w:tc>
          <w:tcPr>
            <w:tcW w:w="1191" w:type="dxa"/>
            <w:tcBorders>
              <w:top w:val="single" w:sz="4" w:space="0" w:color="auto"/>
            </w:tcBorders>
          </w:tcPr>
          <w:p w14:paraId="2E3FC43B" w14:textId="77777777" w:rsidR="002C2C69" w:rsidRPr="00124851" w:rsidRDefault="002C2C69" w:rsidP="004F5348">
            <w:pPr>
              <w:tabs>
                <w:tab w:val="left" w:pos="1080"/>
              </w:tabs>
              <w:rPr>
                <w:rFonts w:asciiTheme="minorHAnsi" w:hAnsiTheme="minorHAnsi"/>
              </w:rPr>
            </w:pPr>
            <w:r w:rsidRPr="00124851">
              <w:rPr>
                <w:rFonts w:asciiTheme="minorHAnsi" w:hAnsiTheme="minorHAnsi"/>
              </w:rPr>
              <w:t>Date</w:t>
            </w:r>
          </w:p>
        </w:tc>
      </w:tr>
    </w:tbl>
    <w:p w14:paraId="0F4C7D31" w14:textId="77777777" w:rsidR="002C2C69" w:rsidRDefault="002C2C69" w:rsidP="002C2C69"/>
    <w:sectPr w:rsidR="002C2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69"/>
    <w:rsid w:val="000B75EB"/>
    <w:rsid w:val="00201864"/>
    <w:rsid w:val="002C2C69"/>
    <w:rsid w:val="004D1A4C"/>
    <w:rsid w:val="009F3334"/>
    <w:rsid w:val="00E6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4CF1"/>
  <w15:chartTrackingRefBased/>
  <w15:docId w15:val="{440650E2-AA96-4B50-BD0E-9B7D9B3D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69"/>
    <w:pPr>
      <w:widowControl w:val="0"/>
      <w:suppressAutoHyphens/>
      <w:autoSpaceDN w:val="0"/>
      <w:spacing w:after="0" w:line="240" w:lineRule="auto"/>
      <w:textAlignment w:val="baseline"/>
    </w:pPr>
    <w:rPr>
      <w:rFonts w:ascii="Times New Roman" w:eastAsia="SimSun" w:hAnsi="Times New Roman" w:cs="Arial"/>
      <w:kern w:val="3"/>
      <w:sz w:val="24"/>
      <w:szCs w:val="24"/>
    </w:rPr>
  </w:style>
  <w:style w:type="paragraph" w:styleId="Heading1">
    <w:name w:val="heading 1"/>
    <w:basedOn w:val="Normal"/>
    <w:next w:val="Normal"/>
    <w:link w:val="Heading1Char"/>
    <w:uiPriority w:val="9"/>
    <w:qFormat/>
    <w:rsid w:val="002C2C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2C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2C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2C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2C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2C6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2C6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2C6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2C6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C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2C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2C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2C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2C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2C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2C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2C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2C69"/>
    <w:rPr>
      <w:rFonts w:eastAsiaTheme="majorEastAsia" w:cstheme="majorBidi"/>
      <w:color w:val="272727" w:themeColor="text1" w:themeTint="D8"/>
    </w:rPr>
  </w:style>
  <w:style w:type="paragraph" w:styleId="Title">
    <w:name w:val="Title"/>
    <w:basedOn w:val="Normal"/>
    <w:next w:val="Normal"/>
    <w:link w:val="TitleChar"/>
    <w:uiPriority w:val="10"/>
    <w:qFormat/>
    <w:rsid w:val="002C2C6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C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C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2C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2C69"/>
    <w:pPr>
      <w:spacing w:before="160"/>
      <w:jc w:val="center"/>
    </w:pPr>
    <w:rPr>
      <w:i/>
      <w:iCs/>
      <w:color w:val="404040" w:themeColor="text1" w:themeTint="BF"/>
    </w:rPr>
  </w:style>
  <w:style w:type="character" w:customStyle="1" w:styleId="QuoteChar">
    <w:name w:val="Quote Char"/>
    <w:basedOn w:val="DefaultParagraphFont"/>
    <w:link w:val="Quote"/>
    <w:uiPriority w:val="29"/>
    <w:rsid w:val="002C2C69"/>
    <w:rPr>
      <w:i/>
      <w:iCs/>
      <w:color w:val="404040" w:themeColor="text1" w:themeTint="BF"/>
    </w:rPr>
  </w:style>
  <w:style w:type="paragraph" w:styleId="ListParagraph">
    <w:name w:val="List Paragraph"/>
    <w:basedOn w:val="Normal"/>
    <w:uiPriority w:val="34"/>
    <w:qFormat/>
    <w:rsid w:val="002C2C69"/>
    <w:pPr>
      <w:ind w:left="720"/>
      <w:contextualSpacing/>
    </w:pPr>
  </w:style>
  <w:style w:type="character" w:styleId="IntenseEmphasis">
    <w:name w:val="Intense Emphasis"/>
    <w:basedOn w:val="DefaultParagraphFont"/>
    <w:uiPriority w:val="21"/>
    <w:qFormat/>
    <w:rsid w:val="002C2C69"/>
    <w:rPr>
      <w:i/>
      <w:iCs/>
      <w:color w:val="0F4761" w:themeColor="accent1" w:themeShade="BF"/>
    </w:rPr>
  </w:style>
  <w:style w:type="paragraph" w:styleId="IntenseQuote">
    <w:name w:val="Intense Quote"/>
    <w:basedOn w:val="Normal"/>
    <w:next w:val="Normal"/>
    <w:link w:val="IntenseQuoteChar"/>
    <w:uiPriority w:val="30"/>
    <w:qFormat/>
    <w:rsid w:val="002C2C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2C69"/>
    <w:rPr>
      <w:i/>
      <w:iCs/>
      <w:color w:val="0F4761" w:themeColor="accent1" w:themeShade="BF"/>
    </w:rPr>
  </w:style>
  <w:style w:type="character" w:styleId="IntenseReference">
    <w:name w:val="Intense Reference"/>
    <w:basedOn w:val="DefaultParagraphFont"/>
    <w:uiPriority w:val="32"/>
    <w:qFormat/>
    <w:rsid w:val="002C2C69"/>
    <w:rPr>
      <w:b/>
      <w:bCs/>
      <w:smallCaps/>
      <w:color w:val="0F4761" w:themeColor="accent1" w:themeShade="BF"/>
      <w:spacing w:val="5"/>
    </w:rPr>
  </w:style>
  <w:style w:type="paragraph" w:customStyle="1" w:styleId="Standard">
    <w:name w:val="Standard"/>
    <w:rsid w:val="002C2C69"/>
    <w:pPr>
      <w:widowControl w:val="0"/>
      <w:suppressAutoHyphens/>
      <w:autoSpaceDN w:val="0"/>
      <w:spacing w:after="0" w:line="240" w:lineRule="auto"/>
      <w:textAlignment w:val="baseline"/>
    </w:pPr>
    <w:rPr>
      <w:rFonts w:ascii="Times New Roman" w:eastAsia="SimSun" w:hAnsi="Times New Roman" w:cs="Arial"/>
      <w:kern w:val="3"/>
      <w:sz w:val="24"/>
      <w:szCs w:val="24"/>
    </w:rPr>
  </w:style>
  <w:style w:type="table" w:styleId="TableGrid">
    <w:name w:val="Table Grid"/>
    <w:basedOn w:val="TableNormal"/>
    <w:uiPriority w:val="39"/>
    <w:rsid w:val="002C2C69"/>
    <w:pPr>
      <w:widowControl w:val="0"/>
      <w:suppressAutoHyphens/>
      <w:autoSpaceDN w:val="0"/>
      <w:spacing w:after="0" w:line="240" w:lineRule="auto"/>
      <w:textAlignment w:val="baseline"/>
    </w:pPr>
    <w:rPr>
      <w:rFonts w:ascii="Times New Roman" w:eastAsia="SimSun" w:hAnsi="Times New Roman" w:cs="Arial"/>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Guerrero</dc:creator>
  <cp:keywords/>
  <dc:description/>
  <cp:lastModifiedBy>Riley Guerrero</cp:lastModifiedBy>
  <cp:revision>2</cp:revision>
  <cp:lastPrinted>2024-03-12T21:53:00Z</cp:lastPrinted>
  <dcterms:created xsi:type="dcterms:W3CDTF">2024-03-12T20:26:00Z</dcterms:created>
  <dcterms:modified xsi:type="dcterms:W3CDTF">2024-03-12T22:33:00Z</dcterms:modified>
</cp:coreProperties>
</file>